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6359" w14:textId="77777777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UNIVERSIDADE FEDERAL FLUMINENSE </w:t>
      </w:r>
    </w:p>
    <w:p w14:paraId="39D876DC" w14:textId="77777777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PRÓ-REITORIA DE GRADUAÇÃO </w:t>
      </w:r>
    </w:p>
    <w:p w14:paraId="1936E65D" w14:textId="77777777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>DIVISÃO DE MONITORIA</w:t>
      </w:r>
    </w:p>
    <w:p w14:paraId="1CBC5594" w14:textId="7AC2AB69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</w:pPr>
      <w:r w:rsidRPr="00384DF0">
        <w:rPr>
          <w:rFonts w:ascii="TimesNewRomanPSMT" w:hAnsi="TimesNewRomanPSMT"/>
          <w:sz w:val="22"/>
          <w:szCs w:val="22"/>
        </w:rPr>
        <w:t xml:space="preserve"> </w:t>
      </w:r>
    </w:p>
    <w:p w14:paraId="002BC4B8" w14:textId="3EC7E400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center"/>
      </w:pPr>
      <w:r w:rsidRPr="00384DF0">
        <w:rPr>
          <w:rFonts w:ascii="TimesNewRomanPS" w:hAnsi="TimesNewRomanPS"/>
          <w:b/>
          <w:bCs/>
          <w:sz w:val="22"/>
          <w:szCs w:val="22"/>
        </w:rPr>
        <w:t>EDITAL</w:t>
      </w:r>
      <w:r w:rsidR="00EA044B" w:rsidRPr="00384DF0"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14:paraId="36F52119" w14:textId="77777777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</w:rPr>
      </w:pPr>
    </w:p>
    <w:p w14:paraId="6756EDED" w14:textId="25C2755A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</w:rPr>
        <w:t>1.</w:t>
      </w:r>
      <w:r w:rsidR="009763DC" w:rsidRPr="00384DF0">
        <w:rPr>
          <w:rFonts w:ascii="TimesNewRomanPSMT" w:hAnsi="TimesNewRomanPSMT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 xml:space="preserve">DA IDENTIFICAÇÃO </w:t>
      </w:r>
    </w:p>
    <w:p w14:paraId="02B69397" w14:textId="77777777" w:rsidR="00965EAB" w:rsidRPr="00384DF0" w:rsidRDefault="00965EAB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2A2671EE" w14:textId="7F1278F0" w:rsidR="00B83BE1" w:rsidRPr="00384DF0" w:rsidRDefault="00B83BE1" w:rsidP="009763DC">
      <w:pPr>
        <w:pStyle w:val="NormalWeb"/>
        <w:spacing w:before="0" w:beforeAutospacing="0" w:after="0" w:afterAutospacing="0"/>
        <w:ind w:left="284"/>
        <w:contextualSpacing/>
        <w:jc w:val="both"/>
      </w:pPr>
      <w:r w:rsidRPr="00384DF0">
        <w:rPr>
          <w:rFonts w:ascii="TimesNewRomanPSMT" w:hAnsi="TimesNewRomanPSMT"/>
          <w:sz w:val="22"/>
          <w:szCs w:val="22"/>
        </w:rPr>
        <w:t xml:space="preserve">- Unidade: Instituto de Letras </w:t>
      </w:r>
    </w:p>
    <w:p w14:paraId="3819EC8A" w14:textId="77777777" w:rsidR="009763DC" w:rsidRPr="00384DF0" w:rsidRDefault="00B83BE1" w:rsidP="009763DC">
      <w:pPr>
        <w:pStyle w:val="NormalWeb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>- Departamento: Departamento de Letras Estrangeiras Modernas</w:t>
      </w:r>
    </w:p>
    <w:p w14:paraId="235F4A25" w14:textId="55944039" w:rsidR="00B83BE1" w:rsidRPr="00384DF0" w:rsidRDefault="00B83BE1" w:rsidP="009763DC">
      <w:pPr>
        <w:pStyle w:val="NormalWeb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- Projeto: Educação metalinguística de estudantes universitários de inglês: uma abordagem funcional (GLEA0002) </w:t>
      </w:r>
      <w:r w:rsidRPr="00384DF0">
        <w:rPr>
          <w:rFonts w:ascii="TimesNewRomanPSMT" w:hAnsi="TimesNewRomanPSMT"/>
          <w:sz w:val="22"/>
          <w:szCs w:val="22"/>
        </w:rPr>
        <w:br/>
        <w:t xml:space="preserve">- Disciplinas vinculadas ao Projeto: </w:t>
      </w:r>
      <w:r w:rsidR="001E1585" w:rsidRPr="00384DF0">
        <w:rPr>
          <w:rFonts w:ascii="TimesNewRomanPSMT" w:hAnsi="TimesNewRomanPSMT"/>
          <w:sz w:val="22"/>
          <w:szCs w:val="22"/>
        </w:rPr>
        <w:t>L</w:t>
      </w:r>
      <w:r w:rsidR="001E1585" w:rsidRPr="00384DF0">
        <w:rPr>
          <w:rFonts w:ascii="TimesNewRomanPSMT" w:hAnsi="TimesNewRomanPSMT" w:hint="eastAsia"/>
          <w:sz w:val="22"/>
          <w:szCs w:val="22"/>
        </w:rPr>
        <w:t>í</w:t>
      </w:r>
      <w:r w:rsidR="001E1585" w:rsidRPr="00384DF0">
        <w:rPr>
          <w:rFonts w:ascii="TimesNewRomanPSMT" w:hAnsi="TimesNewRomanPSMT"/>
          <w:sz w:val="22"/>
          <w:szCs w:val="22"/>
        </w:rPr>
        <w:t>ngua Inglesa I-A</w:t>
      </w:r>
      <w:r w:rsidR="00227675" w:rsidRPr="00384DF0">
        <w:rPr>
          <w:rFonts w:ascii="TimesNewRomanPSMT" w:hAnsi="TimesNewRomanPSMT"/>
          <w:sz w:val="22"/>
          <w:szCs w:val="22"/>
        </w:rPr>
        <w:t xml:space="preserve"> (GLE00571);</w:t>
      </w:r>
      <w:r w:rsidR="001E1585" w:rsidRPr="00384DF0">
        <w:rPr>
          <w:rFonts w:ascii="TimesNewRomanPSMT" w:hAnsi="TimesNewRomanPSMT"/>
          <w:sz w:val="22"/>
          <w:szCs w:val="22"/>
        </w:rPr>
        <w:t xml:space="preserve"> L</w:t>
      </w:r>
      <w:r w:rsidR="001E1585" w:rsidRPr="00384DF0">
        <w:rPr>
          <w:rFonts w:ascii="TimesNewRomanPSMT" w:hAnsi="TimesNewRomanPSMT" w:hint="eastAsia"/>
          <w:sz w:val="22"/>
          <w:szCs w:val="22"/>
        </w:rPr>
        <w:t>í</w:t>
      </w:r>
      <w:r w:rsidR="001E1585" w:rsidRPr="00384DF0">
        <w:rPr>
          <w:rFonts w:ascii="TimesNewRomanPSMT" w:hAnsi="TimesNewRomanPSMT"/>
          <w:sz w:val="22"/>
          <w:szCs w:val="22"/>
        </w:rPr>
        <w:t>ngua Inglesa II-A</w:t>
      </w:r>
      <w:r w:rsidR="00227675" w:rsidRPr="00384DF0">
        <w:rPr>
          <w:rFonts w:ascii="TimesNewRomanPSMT" w:hAnsi="TimesNewRomanPSMT"/>
          <w:sz w:val="22"/>
          <w:szCs w:val="22"/>
        </w:rPr>
        <w:t xml:space="preserve"> (GLE00572);</w:t>
      </w:r>
      <w:r w:rsidR="001E1585" w:rsidRPr="00384DF0">
        <w:rPr>
          <w:rFonts w:ascii="TimesNewRomanPSMT" w:hAnsi="TimesNewRomanPSMT"/>
          <w:sz w:val="22"/>
          <w:szCs w:val="22"/>
        </w:rPr>
        <w:t xml:space="preserve"> L</w:t>
      </w:r>
      <w:r w:rsidR="001E1585" w:rsidRPr="00384DF0">
        <w:rPr>
          <w:rFonts w:ascii="TimesNewRomanPSMT" w:hAnsi="TimesNewRomanPSMT" w:hint="eastAsia"/>
          <w:sz w:val="22"/>
          <w:szCs w:val="22"/>
        </w:rPr>
        <w:t>í</w:t>
      </w:r>
      <w:r w:rsidR="001E1585" w:rsidRPr="00384DF0">
        <w:rPr>
          <w:rFonts w:ascii="TimesNewRomanPSMT" w:hAnsi="TimesNewRomanPSMT"/>
          <w:sz w:val="22"/>
          <w:szCs w:val="22"/>
        </w:rPr>
        <w:t xml:space="preserve">ngua Inglesa III </w:t>
      </w:r>
      <w:r w:rsidR="00227675" w:rsidRPr="00384DF0">
        <w:rPr>
          <w:rFonts w:ascii="TimesNewRomanPSMT" w:hAnsi="TimesNewRomanPSMT"/>
          <w:sz w:val="22"/>
          <w:szCs w:val="22"/>
        </w:rPr>
        <w:t xml:space="preserve">(GLE00417) -- </w:t>
      </w:r>
      <w:r w:rsidR="001E1585" w:rsidRPr="00384DF0">
        <w:rPr>
          <w:rFonts w:ascii="TimesNewRomanPSMT" w:hAnsi="TimesNewRomanPSMT"/>
          <w:sz w:val="22"/>
          <w:szCs w:val="22"/>
        </w:rPr>
        <w:t>atual L</w:t>
      </w:r>
      <w:r w:rsidR="001E1585" w:rsidRPr="00384DF0">
        <w:rPr>
          <w:rFonts w:ascii="TimesNewRomanPSMT" w:hAnsi="TimesNewRomanPSMT" w:hint="eastAsia"/>
          <w:sz w:val="22"/>
          <w:szCs w:val="22"/>
        </w:rPr>
        <w:t>í</w:t>
      </w:r>
      <w:r w:rsidR="001E1585" w:rsidRPr="00384DF0">
        <w:rPr>
          <w:rFonts w:ascii="TimesNewRomanPSMT" w:hAnsi="TimesNewRomanPSMT"/>
          <w:sz w:val="22"/>
          <w:szCs w:val="22"/>
        </w:rPr>
        <w:t>ngua Inglesa III-A</w:t>
      </w:r>
      <w:r w:rsidR="00227675" w:rsidRPr="00384DF0">
        <w:rPr>
          <w:rFonts w:ascii="TimesNewRomanPSMT" w:hAnsi="TimesNewRomanPSMT"/>
          <w:sz w:val="22"/>
          <w:szCs w:val="22"/>
        </w:rPr>
        <w:t xml:space="preserve"> (GLE00573); </w:t>
      </w:r>
      <w:r w:rsidR="001E1585" w:rsidRPr="00384DF0">
        <w:rPr>
          <w:rFonts w:ascii="TimesNewRomanPSMT" w:hAnsi="TimesNewRomanPSMT"/>
          <w:sz w:val="22"/>
          <w:szCs w:val="22"/>
        </w:rPr>
        <w:t>L</w:t>
      </w:r>
      <w:r w:rsidR="001E1585" w:rsidRPr="00384DF0">
        <w:rPr>
          <w:rFonts w:ascii="TimesNewRomanPSMT" w:hAnsi="TimesNewRomanPSMT" w:hint="eastAsia"/>
          <w:sz w:val="22"/>
          <w:szCs w:val="22"/>
        </w:rPr>
        <w:t>í</w:t>
      </w:r>
      <w:r w:rsidR="001E1585" w:rsidRPr="00384DF0">
        <w:rPr>
          <w:rFonts w:ascii="TimesNewRomanPSMT" w:hAnsi="TimesNewRomanPSMT"/>
          <w:sz w:val="22"/>
          <w:szCs w:val="22"/>
        </w:rPr>
        <w:t>ngua Inglesa IV</w:t>
      </w:r>
      <w:r w:rsidR="00227675" w:rsidRPr="00384DF0">
        <w:rPr>
          <w:rFonts w:ascii="TimesNewRomanPSMT" w:hAnsi="TimesNewRomanPSMT"/>
          <w:sz w:val="22"/>
          <w:szCs w:val="22"/>
        </w:rPr>
        <w:t xml:space="preserve"> (GLE00419);</w:t>
      </w:r>
      <w:r w:rsidR="001E1585" w:rsidRPr="00384DF0">
        <w:rPr>
          <w:rFonts w:ascii="TimesNewRomanPSMT" w:hAnsi="TimesNewRomanPSMT"/>
          <w:sz w:val="22"/>
          <w:szCs w:val="22"/>
        </w:rPr>
        <w:t xml:space="preserve"> L</w:t>
      </w:r>
      <w:r w:rsidR="001E1585" w:rsidRPr="00384DF0">
        <w:rPr>
          <w:rFonts w:ascii="TimesNewRomanPSMT" w:hAnsi="TimesNewRomanPSMT" w:hint="eastAsia"/>
          <w:sz w:val="22"/>
          <w:szCs w:val="22"/>
        </w:rPr>
        <w:t>í</w:t>
      </w:r>
      <w:r w:rsidR="001E1585" w:rsidRPr="00384DF0">
        <w:rPr>
          <w:rFonts w:ascii="TimesNewRomanPSMT" w:hAnsi="TimesNewRomanPSMT"/>
          <w:sz w:val="22"/>
          <w:szCs w:val="22"/>
        </w:rPr>
        <w:t>ngua Inglesa V</w:t>
      </w:r>
      <w:r w:rsidR="00227675" w:rsidRPr="00384DF0">
        <w:rPr>
          <w:rFonts w:ascii="TimesNewRomanPSMT" w:hAnsi="TimesNewRomanPSMT"/>
          <w:sz w:val="22"/>
          <w:szCs w:val="22"/>
        </w:rPr>
        <w:t xml:space="preserve"> (GLE00421);</w:t>
      </w:r>
      <w:r w:rsidR="001E1585" w:rsidRPr="00384DF0">
        <w:rPr>
          <w:rFonts w:ascii="TimesNewRomanPSMT" w:hAnsi="TimesNewRomanPSMT"/>
          <w:sz w:val="22"/>
          <w:szCs w:val="22"/>
        </w:rPr>
        <w:t xml:space="preserve"> L</w:t>
      </w:r>
      <w:r w:rsidR="001E1585" w:rsidRPr="00384DF0">
        <w:rPr>
          <w:rFonts w:ascii="TimesNewRomanPSMT" w:hAnsi="TimesNewRomanPSMT" w:hint="eastAsia"/>
          <w:sz w:val="22"/>
          <w:szCs w:val="22"/>
        </w:rPr>
        <w:t>í</w:t>
      </w:r>
      <w:r w:rsidR="001E1585" w:rsidRPr="00384DF0">
        <w:rPr>
          <w:rFonts w:ascii="TimesNewRomanPSMT" w:hAnsi="TimesNewRomanPSMT"/>
          <w:sz w:val="22"/>
          <w:szCs w:val="22"/>
        </w:rPr>
        <w:t>ngua Inglesa VI</w:t>
      </w:r>
      <w:r w:rsidR="00227675" w:rsidRPr="00384DF0">
        <w:rPr>
          <w:rFonts w:ascii="TimesNewRomanPSMT" w:hAnsi="TimesNewRomanPSMT"/>
          <w:sz w:val="22"/>
          <w:szCs w:val="22"/>
        </w:rPr>
        <w:t xml:space="preserve"> (GLE00422);</w:t>
      </w:r>
      <w:r w:rsidR="001E1585" w:rsidRPr="00384DF0">
        <w:rPr>
          <w:rFonts w:ascii="TimesNewRomanPSMT" w:hAnsi="TimesNewRomanPSMT"/>
          <w:sz w:val="22"/>
          <w:szCs w:val="22"/>
        </w:rPr>
        <w:t xml:space="preserve"> L</w:t>
      </w:r>
      <w:r w:rsidR="001E1585" w:rsidRPr="00384DF0">
        <w:rPr>
          <w:rFonts w:ascii="TimesNewRomanPSMT" w:hAnsi="TimesNewRomanPSMT" w:hint="eastAsia"/>
          <w:sz w:val="22"/>
          <w:szCs w:val="22"/>
        </w:rPr>
        <w:t>í</w:t>
      </w:r>
      <w:r w:rsidR="001E1585" w:rsidRPr="00384DF0">
        <w:rPr>
          <w:rFonts w:ascii="TimesNewRomanPSMT" w:hAnsi="TimesNewRomanPSMT"/>
          <w:sz w:val="22"/>
          <w:szCs w:val="22"/>
        </w:rPr>
        <w:t>ngua Inglesa VII</w:t>
      </w:r>
      <w:r w:rsidR="00227675" w:rsidRPr="00384DF0">
        <w:rPr>
          <w:rFonts w:ascii="TimesNewRomanPSMT" w:hAnsi="TimesNewRomanPSMT"/>
          <w:sz w:val="22"/>
          <w:szCs w:val="22"/>
        </w:rPr>
        <w:t xml:space="preserve"> (GLE00423);</w:t>
      </w:r>
      <w:r w:rsidR="001E1585" w:rsidRPr="00384DF0">
        <w:rPr>
          <w:rFonts w:ascii="TimesNewRomanPSMT" w:hAnsi="TimesNewRomanPSMT"/>
          <w:sz w:val="22"/>
          <w:szCs w:val="22"/>
        </w:rPr>
        <w:t xml:space="preserve"> L</w:t>
      </w:r>
      <w:r w:rsidR="001E1585" w:rsidRPr="00384DF0">
        <w:rPr>
          <w:rFonts w:ascii="TimesNewRomanPSMT" w:hAnsi="TimesNewRomanPSMT" w:hint="eastAsia"/>
          <w:sz w:val="22"/>
          <w:szCs w:val="22"/>
        </w:rPr>
        <w:t>í</w:t>
      </w:r>
      <w:r w:rsidR="001E1585" w:rsidRPr="00384DF0">
        <w:rPr>
          <w:rFonts w:ascii="TimesNewRomanPSMT" w:hAnsi="TimesNewRomanPSMT"/>
          <w:sz w:val="22"/>
          <w:szCs w:val="22"/>
        </w:rPr>
        <w:t>ngua Inglesa VIII</w:t>
      </w:r>
      <w:r w:rsidR="00227675" w:rsidRPr="00384DF0">
        <w:rPr>
          <w:rFonts w:ascii="TimesNewRomanPSMT" w:hAnsi="TimesNewRomanPSMT"/>
          <w:sz w:val="22"/>
          <w:szCs w:val="22"/>
        </w:rPr>
        <w:t xml:space="preserve"> (GLE00424);</w:t>
      </w:r>
      <w:r w:rsidR="001E1585" w:rsidRPr="00384DF0">
        <w:rPr>
          <w:rFonts w:ascii="TimesNewRomanPSMT" w:hAnsi="TimesNewRomanPSMT"/>
          <w:sz w:val="22"/>
          <w:szCs w:val="22"/>
        </w:rPr>
        <w:t xml:space="preserve"> L</w:t>
      </w:r>
      <w:r w:rsidR="001E1585" w:rsidRPr="00384DF0">
        <w:rPr>
          <w:rFonts w:ascii="TimesNewRomanPSMT" w:hAnsi="TimesNewRomanPSMT" w:hint="eastAsia"/>
          <w:sz w:val="22"/>
          <w:szCs w:val="22"/>
        </w:rPr>
        <w:t>í</w:t>
      </w:r>
      <w:r w:rsidR="001E1585" w:rsidRPr="00384DF0">
        <w:rPr>
          <w:rFonts w:ascii="TimesNewRomanPSMT" w:hAnsi="TimesNewRomanPSMT"/>
          <w:sz w:val="22"/>
          <w:szCs w:val="22"/>
        </w:rPr>
        <w:t>ngua Inglesa IX</w:t>
      </w:r>
      <w:r w:rsidR="00227675" w:rsidRPr="00384DF0">
        <w:rPr>
          <w:rFonts w:ascii="TimesNewRomanPSMT" w:hAnsi="TimesNewRomanPSMT"/>
          <w:sz w:val="22"/>
          <w:szCs w:val="22"/>
        </w:rPr>
        <w:t xml:space="preserve"> (GLE00420)</w:t>
      </w:r>
      <w:r w:rsidR="001E1585" w:rsidRPr="00384DF0">
        <w:rPr>
          <w:rFonts w:ascii="TimesNewRomanPSMT" w:hAnsi="TimesNewRomanPSMT"/>
          <w:sz w:val="22"/>
          <w:szCs w:val="22"/>
        </w:rPr>
        <w:tab/>
      </w:r>
      <w:r w:rsidRPr="00384DF0">
        <w:rPr>
          <w:rFonts w:ascii="TimesNewRomanPSMT" w:hAnsi="TimesNewRomanPSMT"/>
          <w:sz w:val="22"/>
          <w:szCs w:val="22"/>
        </w:rPr>
        <w:br/>
        <w:t>- Professor</w:t>
      </w:r>
      <w:r w:rsidR="001E1585" w:rsidRPr="00384DF0">
        <w:rPr>
          <w:rFonts w:ascii="TimesNewRomanPSMT" w:hAnsi="TimesNewRomanPSMT"/>
          <w:sz w:val="22"/>
          <w:szCs w:val="22"/>
        </w:rPr>
        <w:t>a</w:t>
      </w:r>
      <w:r w:rsidRPr="00384DF0">
        <w:rPr>
          <w:rFonts w:ascii="TimesNewRomanPSMT" w:hAnsi="TimesNewRomanPSMT"/>
          <w:sz w:val="22"/>
          <w:szCs w:val="22"/>
        </w:rPr>
        <w:t xml:space="preserve"> Orientador</w:t>
      </w:r>
      <w:r w:rsidR="001E1585" w:rsidRPr="00384DF0">
        <w:rPr>
          <w:rFonts w:ascii="TimesNewRomanPSMT" w:hAnsi="TimesNewRomanPSMT"/>
          <w:sz w:val="22"/>
          <w:szCs w:val="22"/>
        </w:rPr>
        <w:t>a</w:t>
      </w:r>
      <w:r w:rsidRPr="00384DF0">
        <w:rPr>
          <w:rFonts w:ascii="TimesNewRomanPSMT" w:hAnsi="TimesNewRomanPSMT"/>
          <w:sz w:val="22"/>
          <w:szCs w:val="22"/>
        </w:rPr>
        <w:t xml:space="preserve"> vinculad</w:t>
      </w:r>
      <w:r w:rsidR="001E1585" w:rsidRPr="00384DF0">
        <w:rPr>
          <w:rFonts w:ascii="TimesNewRomanPSMT" w:hAnsi="TimesNewRomanPSMT"/>
          <w:sz w:val="22"/>
          <w:szCs w:val="22"/>
        </w:rPr>
        <w:t>a</w:t>
      </w:r>
      <w:r w:rsidRPr="00384DF0">
        <w:rPr>
          <w:rFonts w:ascii="TimesNewRomanPSMT" w:hAnsi="TimesNewRomanPSMT"/>
          <w:sz w:val="22"/>
          <w:szCs w:val="22"/>
        </w:rPr>
        <w:t xml:space="preserve"> ao Projeto</w:t>
      </w:r>
      <w:r w:rsidR="001E1585" w:rsidRPr="00384DF0">
        <w:rPr>
          <w:rFonts w:ascii="TimesNewRomanPSMT" w:hAnsi="TimesNewRomanPSMT"/>
          <w:sz w:val="22"/>
          <w:szCs w:val="22"/>
        </w:rPr>
        <w:t>: Vivian Mendes Lopes</w:t>
      </w:r>
      <w:r w:rsidRPr="00384DF0">
        <w:rPr>
          <w:rFonts w:ascii="TimesNewRomanPSMT" w:hAnsi="TimesNewRomanPSMT"/>
          <w:sz w:val="22"/>
          <w:szCs w:val="22"/>
        </w:rPr>
        <w:t xml:space="preserve"> </w:t>
      </w:r>
    </w:p>
    <w:p w14:paraId="26CBC937" w14:textId="15EEBE19" w:rsidR="00D4633D" w:rsidRPr="00384DF0" w:rsidRDefault="00B83BE1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- </w:t>
      </w:r>
      <w:proofErr w:type="spellStart"/>
      <w:r w:rsidR="00840A4B" w:rsidRPr="00384DF0">
        <w:rPr>
          <w:rFonts w:ascii="TimesNewRomanPSMT" w:hAnsi="TimesNewRomanPSMT"/>
          <w:sz w:val="22"/>
          <w:szCs w:val="22"/>
        </w:rPr>
        <w:t>Número</w:t>
      </w:r>
      <w:proofErr w:type="spellEnd"/>
      <w:r w:rsidR="00840A4B" w:rsidRPr="00384DF0">
        <w:rPr>
          <w:rFonts w:ascii="TimesNewRomanPSMT" w:hAnsi="TimesNewRomanPSMT"/>
          <w:sz w:val="22"/>
          <w:szCs w:val="22"/>
        </w:rPr>
        <w:t xml:space="preserve"> de monitores </w:t>
      </w:r>
      <w:proofErr w:type="spellStart"/>
      <w:r w:rsidR="00840A4B" w:rsidRPr="00384DF0">
        <w:rPr>
          <w:rFonts w:ascii="TimesNewRomanPSMT" w:hAnsi="TimesNewRomanPSMT"/>
          <w:sz w:val="22"/>
          <w:szCs w:val="22"/>
        </w:rPr>
        <w:t>voluntários</w:t>
      </w:r>
      <w:proofErr w:type="spellEnd"/>
      <w:r w:rsidR="001E1585" w:rsidRPr="00384DF0">
        <w:rPr>
          <w:rFonts w:ascii="TimesNewRomanPSMT" w:hAnsi="TimesNewRomanPSMT"/>
          <w:sz w:val="22"/>
          <w:szCs w:val="22"/>
        </w:rPr>
        <w:t>: d</w:t>
      </w:r>
      <w:r w:rsidR="00840A4B" w:rsidRPr="00384DF0">
        <w:rPr>
          <w:rFonts w:ascii="TimesNewRomanPSMT" w:hAnsi="TimesNewRomanPSMT"/>
          <w:sz w:val="22"/>
          <w:szCs w:val="22"/>
        </w:rPr>
        <w:t>ois</w:t>
      </w:r>
      <w:r w:rsidR="001E1585" w:rsidRPr="00384DF0">
        <w:rPr>
          <w:rFonts w:ascii="TimesNewRomanPSMT" w:hAnsi="TimesNewRomanPSMT"/>
          <w:sz w:val="22"/>
          <w:szCs w:val="22"/>
        </w:rPr>
        <w:t xml:space="preserve"> </w:t>
      </w:r>
      <w:r w:rsidR="00840A4B" w:rsidRPr="00384DF0">
        <w:rPr>
          <w:rFonts w:ascii="TimesNewRomanPSMT" w:hAnsi="TimesNewRomanPSMT"/>
          <w:sz w:val="22"/>
          <w:szCs w:val="22"/>
        </w:rPr>
        <w:t>monitores</w:t>
      </w:r>
    </w:p>
    <w:p w14:paraId="4DB27C62" w14:textId="77777777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</w:rPr>
      </w:pPr>
    </w:p>
    <w:p w14:paraId="7D9410BA" w14:textId="5D9B3162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</w:rPr>
        <w:t>2.</w:t>
      </w:r>
      <w:r w:rsidR="009763DC" w:rsidRPr="00384DF0">
        <w:rPr>
          <w:rFonts w:ascii="TimesNewRomanPSMT" w:hAnsi="TimesNewRomanPSMT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>DAS INSCRIÇÕES</w:t>
      </w:r>
    </w:p>
    <w:p w14:paraId="4FC8AC39" w14:textId="77777777" w:rsidR="00965EAB" w:rsidRPr="00384DF0" w:rsidRDefault="00965EAB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74B8DBE3" w14:textId="259C06CC" w:rsidR="00B83BE1" w:rsidRPr="00384DF0" w:rsidRDefault="00B83BE1" w:rsidP="009763DC">
      <w:pPr>
        <w:pStyle w:val="NormalWeb"/>
        <w:spacing w:before="0" w:beforeAutospacing="0" w:after="0" w:afterAutospacing="0"/>
        <w:ind w:left="284"/>
        <w:contextualSpacing/>
        <w:jc w:val="both"/>
      </w:pPr>
      <w:r w:rsidRPr="00384DF0">
        <w:rPr>
          <w:rFonts w:ascii="TimesNewRomanPSMT" w:hAnsi="TimesNewRomanPSMT"/>
          <w:sz w:val="22"/>
          <w:szCs w:val="22"/>
        </w:rPr>
        <w:t xml:space="preserve">- </w:t>
      </w:r>
      <w:proofErr w:type="spellStart"/>
      <w:r w:rsidRPr="00384DF0">
        <w:rPr>
          <w:rFonts w:ascii="TimesNewRomanPSMT" w:hAnsi="TimesNewRomanPSMT"/>
          <w:sz w:val="22"/>
          <w:szCs w:val="22"/>
        </w:rPr>
        <w:t>Período</w:t>
      </w:r>
      <w:proofErr w:type="spellEnd"/>
      <w:r w:rsidR="00326B24" w:rsidRPr="00384DF0">
        <w:rPr>
          <w:rFonts w:ascii="TimesNewRomanPSMT" w:hAnsi="TimesNewRomanPSMT"/>
          <w:sz w:val="22"/>
          <w:szCs w:val="22"/>
        </w:rPr>
        <w:t xml:space="preserve">: de </w:t>
      </w:r>
      <w:r w:rsidR="002C1403">
        <w:rPr>
          <w:rFonts w:ascii="TimesNewRomanPSMT" w:hAnsi="TimesNewRomanPSMT"/>
          <w:sz w:val="22"/>
          <w:szCs w:val="22"/>
        </w:rPr>
        <w:t>25</w:t>
      </w:r>
      <w:r w:rsidR="00326B24" w:rsidRPr="00384DF0">
        <w:rPr>
          <w:rFonts w:ascii="TimesNewRomanPSMT" w:hAnsi="TimesNewRomanPSMT"/>
          <w:sz w:val="22"/>
          <w:szCs w:val="22"/>
        </w:rPr>
        <w:t xml:space="preserve"> de </w:t>
      </w:r>
      <w:r w:rsidR="00456773" w:rsidRPr="00384DF0">
        <w:rPr>
          <w:rFonts w:ascii="TimesNewRomanPSMT" w:hAnsi="TimesNewRomanPSMT"/>
          <w:sz w:val="22"/>
          <w:szCs w:val="22"/>
        </w:rPr>
        <w:t>setembro</w:t>
      </w:r>
      <w:r w:rsidR="00326B24" w:rsidRPr="00384DF0">
        <w:rPr>
          <w:rFonts w:ascii="TimesNewRomanPSMT" w:hAnsi="TimesNewRomanPSMT"/>
          <w:sz w:val="22"/>
          <w:szCs w:val="22"/>
        </w:rPr>
        <w:t xml:space="preserve"> de 2020 a </w:t>
      </w:r>
      <w:r w:rsidR="002C1403">
        <w:rPr>
          <w:rFonts w:ascii="TimesNewRomanPSMT" w:hAnsi="TimesNewRomanPSMT"/>
          <w:sz w:val="22"/>
          <w:szCs w:val="22"/>
        </w:rPr>
        <w:t>30</w:t>
      </w:r>
      <w:r w:rsidR="00326B24" w:rsidRPr="00384DF0">
        <w:rPr>
          <w:rFonts w:ascii="TimesNewRomanPSMT" w:hAnsi="TimesNewRomanPSMT"/>
          <w:sz w:val="22"/>
          <w:szCs w:val="22"/>
        </w:rPr>
        <w:t xml:space="preserve"> de setembro de 2020</w:t>
      </w:r>
    </w:p>
    <w:p w14:paraId="3F66BFBA" w14:textId="77777777" w:rsidR="00965EAB" w:rsidRPr="00384DF0" w:rsidRDefault="00965EAB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61FD5E62" w14:textId="36B799D1" w:rsidR="00B83BE1" w:rsidRPr="00384DF0" w:rsidRDefault="00B83BE1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- </w:t>
      </w:r>
      <w:proofErr w:type="spellStart"/>
      <w:r w:rsidR="00C11D14" w:rsidRPr="00384DF0">
        <w:rPr>
          <w:rFonts w:ascii="TimesNewRomanPSMT" w:hAnsi="TimesNewRomanPSMT"/>
          <w:sz w:val="22"/>
          <w:szCs w:val="22"/>
        </w:rPr>
        <w:t>Endereço</w:t>
      </w:r>
      <w:proofErr w:type="spellEnd"/>
      <w:r w:rsidR="00C11D14" w:rsidRPr="00384DF0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C11D14" w:rsidRPr="00384DF0">
        <w:rPr>
          <w:rFonts w:ascii="TimesNewRomanPSMT" w:hAnsi="TimesNewRomanPSMT"/>
          <w:sz w:val="22"/>
          <w:szCs w:val="22"/>
        </w:rPr>
        <w:t>eletrônico</w:t>
      </w:r>
      <w:proofErr w:type="spellEnd"/>
      <w:r w:rsidR="00C11D14" w:rsidRPr="00384DF0">
        <w:rPr>
          <w:rFonts w:ascii="TimesNewRomanPSMT" w:hAnsi="TimesNewRomanPSMT"/>
          <w:sz w:val="22"/>
          <w:szCs w:val="22"/>
        </w:rPr>
        <w:t xml:space="preserve"> da </w:t>
      </w:r>
      <w:proofErr w:type="spellStart"/>
      <w:r w:rsidR="00C11D14" w:rsidRPr="00384DF0">
        <w:rPr>
          <w:rFonts w:ascii="TimesNewRomanPSMT" w:hAnsi="TimesNewRomanPSMT"/>
          <w:sz w:val="22"/>
          <w:szCs w:val="22"/>
        </w:rPr>
        <w:t>inscrição</w:t>
      </w:r>
      <w:proofErr w:type="spellEnd"/>
      <w:r w:rsidR="00326B24" w:rsidRPr="00384DF0">
        <w:rPr>
          <w:rFonts w:ascii="TimesNewRomanPSMT" w:hAnsi="TimesNewRomanPSMT"/>
          <w:sz w:val="22"/>
          <w:szCs w:val="22"/>
        </w:rPr>
        <w:t xml:space="preserve">: </w:t>
      </w:r>
      <w:r w:rsidR="00384DF0" w:rsidRPr="00384DF0">
        <w:rPr>
          <w:rFonts w:ascii="TimesNewRomanPSMT" w:hAnsi="TimesNewRomanPSMT"/>
          <w:sz w:val="22"/>
          <w:szCs w:val="22"/>
        </w:rPr>
        <w:t>secretaria do GLE: gle.egl@id.uff.br</w:t>
      </w:r>
    </w:p>
    <w:p w14:paraId="2A150269" w14:textId="77777777" w:rsidR="00965EAB" w:rsidRPr="00384DF0" w:rsidRDefault="00965EAB" w:rsidP="009763DC">
      <w:pPr>
        <w:pStyle w:val="NormalWeb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5E5A485C" w14:textId="77777777" w:rsidR="00965EAB" w:rsidRPr="00384DF0" w:rsidRDefault="00B83BE1" w:rsidP="009763DC">
      <w:pPr>
        <w:pStyle w:val="NormalWeb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- </w:t>
      </w:r>
      <w:proofErr w:type="spellStart"/>
      <w:r w:rsidRPr="00384DF0">
        <w:rPr>
          <w:rFonts w:ascii="TimesNewRomanPSMT" w:hAnsi="TimesNewRomanPSMT"/>
          <w:sz w:val="22"/>
          <w:szCs w:val="22"/>
        </w:rPr>
        <w:t>Pre</w:t>
      </w:r>
      <w:proofErr w:type="spellEnd"/>
      <w:r w:rsidRPr="00384DF0">
        <w:rPr>
          <w:rFonts w:ascii="TimesNewRomanPSMT" w:hAnsi="TimesNewRomanPSMT"/>
          <w:sz w:val="22"/>
          <w:szCs w:val="22"/>
        </w:rPr>
        <w:t>́-requisitos fixados pelo Projeto de Monitoria</w:t>
      </w:r>
      <w:r w:rsidR="007935E5" w:rsidRPr="00384DF0">
        <w:rPr>
          <w:rFonts w:ascii="TimesNewRomanPSMT" w:hAnsi="TimesNewRomanPSMT"/>
          <w:sz w:val="22"/>
          <w:szCs w:val="22"/>
        </w:rPr>
        <w:t xml:space="preserve">: Para seleção de monitores destinados ao projeto objeto deste edital, é fundamental que os candidatos possuam habilidade escrita em nível de bom a excelente em língua inglesa. </w:t>
      </w:r>
      <w:r w:rsidR="00227675" w:rsidRPr="00384DF0">
        <w:rPr>
          <w:rFonts w:ascii="TimesNewRomanPSMT" w:hAnsi="TimesNewRomanPSMT"/>
          <w:sz w:val="22"/>
          <w:szCs w:val="22"/>
          <w:u w:val="single"/>
        </w:rPr>
        <w:t>O requisito curricular mínimo para os candidatos é já haverem cursado a disciplina Língua Inglesa V</w:t>
      </w:r>
      <w:r w:rsidR="002C66C9" w:rsidRPr="00384DF0">
        <w:rPr>
          <w:rFonts w:ascii="TimesNewRomanPSMT" w:hAnsi="TimesNewRomanPSMT"/>
          <w:sz w:val="22"/>
          <w:szCs w:val="22"/>
          <w:u w:val="single"/>
        </w:rPr>
        <w:t xml:space="preserve"> (GLE00421)</w:t>
      </w:r>
      <w:r w:rsidR="00227675" w:rsidRPr="00384DF0">
        <w:rPr>
          <w:rFonts w:ascii="TimesNewRomanPSMT" w:hAnsi="TimesNewRomanPSMT"/>
          <w:sz w:val="22"/>
          <w:szCs w:val="22"/>
        </w:rPr>
        <w:t xml:space="preserve">, cujo foco é o texto acadêmico. </w:t>
      </w:r>
    </w:p>
    <w:p w14:paraId="5FCC2F4C" w14:textId="77777777" w:rsidR="00965EAB" w:rsidRPr="00384DF0" w:rsidRDefault="00965EAB" w:rsidP="009763DC">
      <w:pPr>
        <w:pStyle w:val="NormalWeb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72D87FA9" w14:textId="35791345" w:rsidR="00B83BE1" w:rsidRPr="00384DF0" w:rsidRDefault="007935E5" w:rsidP="009763DC">
      <w:pPr>
        <w:pStyle w:val="NormalWeb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Essa condição é consoante com </w:t>
      </w:r>
      <w:r w:rsidR="002C66C9" w:rsidRPr="00384DF0">
        <w:rPr>
          <w:rFonts w:ascii="TimesNewRomanPSMT" w:hAnsi="TimesNewRomanPSMT"/>
          <w:sz w:val="22"/>
          <w:szCs w:val="22"/>
        </w:rPr>
        <w:t>a principal</w:t>
      </w:r>
      <w:r w:rsidR="00227675" w:rsidRPr="00384DF0">
        <w:rPr>
          <w:rFonts w:ascii="TimesNewRomanPSMT" w:hAnsi="TimesNewRomanPSMT"/>
          <w:sz w:val="22"/>
          <w:szCs w:val="22"/>
        </w:rPr>
        <w:t xml:space="preserve"> atribuiç</w:t>
      </w:r>
      <w:r w:rsidR="002C66C9" w:rsidRPr="00384DF0">
        <w:rPr>
          <w:rFonts w:ascii="TimesNewRomanPSMT" w:hAnsi="TimesNewRomanPSMT"/>
          <w:sz w:val="22"/>
          <w:szCs w:val="22"/>
        </w:rPr>
        <w:t>ão</w:t>
      </w:r>
      <w:r w:rsidR="00227675" w:rsidRPr="00384DF0">
        <w:rPr>
          <w:rFonts w:ascii="TimesNewRomanPSMT" w:hAnsi="TimesNewRomanPSMT"/>
          <w:sz w:val="22"/>
          <w:szCs w:val="22"/>
        </w:rPr>
        <w:t xml:space="preserve"> </w:t>
      </w:r>
      <w:r w:rsidR="002C66C9" w:rsidRPr="00384DF0">
        <w:rPr>
          <w:rFonts w:ascii="TimesNewRomanPSMT" w:hAnsi="TimesNewRomanPSMT"/>
          <w:sz w:val="22"/>
          <w:szCs w:val="22"/>
        </w:rPr>
        <w:t xml:space="preserve">do monitor </w:t>
      </w:r>
      <w:r w:rsidRPr="00384DF0">
        <w:rPr>
          <w:rFonts w:ascii="TimesNewRomanPSMT" w:hAnsi="TimesNewRomanPSMT"/>
          <w:sz w:val="22"/>
          <w:szCs w:val="22"/>
        </w:rPr>
        <w:t>fixada pelo projeto</w:t>
      </w:r>
      <w:r w:rsidR="00227675" w:rsidRPr="00384DF0">
        <w:rPr>
          <w:rFonts w:ascii="TimesNewRomanPSMT" w:hAnsi="TimesNewRomanPSMT"/>
          <w:sz w:val="22"/>
          <w:szCs w:val="22"/>
        </w:rPr>
        <w:t xml:space="preserve">, a saber: </w:t>
      </w:r>
      <w:r w:rsidRPr="00384DF0">
        <w:rPr>
          <w:rFonts w:ascii="TimesNewRomanPSMT" w:hAnsi="TimesNewRomanPSMT"/>
          <w:sz w:val="22"/>
          <w:szCs w:val="22"/>
        </w:rPr>
        <w:t xml:space="preserve">construir explicações explícitas sobre os </w:t>
      </w:r>
      <w:r w:rsidR="00B4194C" w:rsidRPr="00384DF0">
        <w:rPr>
          <w:rFonts w:ascii="TimesNewRomanPSMT" w:hAnsi="TimesNewRomanPSMT"/>
          <w:sz w:val="22"/>
          <w:szCs w:val="22"/>
        </w:rPr>
        <w:t>tipos de textos</w:t>
      </w:r>
      <w:r w:rsidRPr="00384DF0">
        <w:rPr>
          <w:rFonts w:ascii="TimesNewRomanPSMT" w:hAnsi="TimesNewRomanPSMT"/>
          <w:sz w:val="22"/>
          <w:szCs w:val="22"/>
        </w:rPr>
        <w:t xml:space="preserve"> e padrões</w:t>
      </w:r>
      <w:r w:rsidR="0009269D" w:rsidRPr="00384DF0">
        <w:rPr>
          <w:rFonts w:ascii="TimesNewRomanPSMT" w:hAnsi="TimesNewRomanPSMT"/>
          <w:sz w:val="22"/>
          <w:szCs w:val="22"/>
        </w:rPr>
        <w:t xml:space="preserve"> </w:t>
      </w:r>
      <w:r w:rsidR="00B4194C" w:rsidRPr="00384DF0">
        <w:rPr>
          <w:rFonts w:ascii="TimesNewRomanPSMT" w:hAnsi="TimesNewRomanPSMT"/>
          <w:sz w:val="22"/>
          <w:szCs w:val="22"/>
        </w:rPr>
        <w:t xml:space="preserve">linguísticos </w:t>
      </w:r>
      <w:r w:rsidRPr="00384DF0">
        <w:rPr>
          <w:rFonts w:ascii="TimesNewRomanPSMT" w:hAnsi="TimesNewRomanPSMT"/>
          <w:sz w:val="22"/>
          <w:szCs w:val="22"/>
        </w:rPr>
        <w:t xml:space="preserve">do inglês que são próprios </w:t>
      </w:r>
      <w:r w:rsidR="002C66C9" w:rsidRPr="00384DF0">
        <w:rPr>
          <w:rFonts w:ascii="TimesNewRomanPSMT" w:hAnsi="TimesNewRomanPSMT"/>
          <w:sz w:val="22"/>
          <w:szCs w:val="22"/>
        </w:rPr>
        <w:t>ao registro escrito formal em nível</w:t>
      </w:r>
      <w:r w:rsidRPr="00384DF0">
        <w:rPr>
          <w:rFonts w:ascii="TimesNewRomanPSMT" w:hAnsi="TimesNewRomanPSMT"/>
          <w:sz w:val="22"/>
          <w:szCs w:val="22"/>
        </w:rPr>
        <w:t xml:space="preserve"> universitári</w:t>
      </w:r>
      <w:r w:rsidR="002C66C9" w:rsidRPr="00384DF0">
        <w:rPr>
          <w:rFonts w:ascii="TimesNewRomanPSMT" w:hAnsi="TimesNewRomanPSMT"/>
          <w:sz w:val="22"/>
          <w:szCs w:val="22"/>
        </w:rPr>
        <w:t>o</w:t>
      </w:r>
      <w:r w:rsidRPr="00384DF0">
        <w:rPr>
          <w:rFonts w:ascii="TimesNewRomanPSMT" w:hAnsi="TimesNewRomanPSMT"/>
          <w:sz w:val="22"/>
          <w:szCs w:val="22"/>
        </w:rPr>
        <w:t xml:space="preserve">, a fim de auxiliar </w:t>
      </w:r>
      <w:r w:rsidR="002C66C9" w:rsidRPr="00384DF0">
        <w:rPr>
          <w:rFonts w:ascii="TimesNewRomanPSMT" w:hAnsi="TimesNewRomanPSMT"/>
          <w:sz w:val="22"/>
          <w:szCs w:val="22"/>
        </w:rPr>
        <w:t xml:space="preserve">os </w:t>
      </w:r>
      <w:r w:rsidRPr="00384DF0">
        <w:rPr>
          <w:rFonts w:ascii="TimesNewRomanPSMT" w:hAnsi="TimesNewRomanPSMT"/>
          <w:sz w:val="22"/>
          <w:szCs w:val="22"/>
        </w:rPr>
        <w:t>alunos que, nas disciplinas de inglês, apresentem dificuldades na compreensão de textos, enunciados de provas e trabalhos, e/ou no desenvolvimento de seus textos.</w:t>
      </w:r>
    </w:p>
    <w:p w14:paraId="56CA6EB6" w14:textId="77777777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</w:rPr>
      </w:pPr>
    </w:p>
    <w:p w14:paraId="0A37F3C3" w14:textId="22421E90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</w:rPr>
        <w:t>3.</w:t>
      </w:r>
      <w:r w:rsidR="009763DC" w:rsidRPr="00384DF0">
        <w:rPr>
          <w:rFonts w:ascii="TimesNewRomanPSMT" w:hAnsi="TimesNewRomanPSMT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>DOS DOCUMENTOS</w:t>
      </w:r>
      <w:r w:rsidR="002C66C9" w:rsidRPr="00384DF0">
        <w:rPr>
          <w:rFonts w:ascii="TimesNewRomanPSMT" w:hAnsi="TimesNewRomanPSMT"/>
          <w:sz w:val="22"/>
          <w:szCs w:val="22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>EXIGIDOS</w:t>
      </w:r>
      <w:r w:rsidR="002C66C9" w:rsidRPr="00384DF0">
        <w:rPr>
          <w:rFonts w:ascii="TimesNewRomanPSMT" w:hAnsi="TimesNewRomanPSMT"/>
          <w:sz w:val="22"/>
          <w:szCs w:val="22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>DO</w:t>
      </w:r>
      <w:r w:rsidR="002C66C9" w:rsidRPr="00384DF0">
        <w:rPr>
          <w:rFonts w:ascii="TimesNewRomanPSMT" w:hAnsi="TimesNewRomanPSMT"/>
          <w:sz w:val="22"/>
          <w:szCs w:val="22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>ALUNO</w:t>
      </w:r>
      <w:r w:rsidR="002C66C9" w:rsidRPr="00384DF0">
        <w:rPr>
          <w:rFonts w:ascii="TimesNewRomanPSMT" w:hAnsi="TimesNewRomanPSMT"/>
          <w:sz w:val="22"/>
          <w:szCs w:val="22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>PARA</w:t>
      </w:r>
      <w:r w:rsidR="002C66C9" w:rsidRPr="00384DF0">
        <w:rPr>
          <w:rFonts w:ascii="TimesNewRomanPSMT" w:hAnsi="TimesNewRomanPSMT"/>
          <w:sz w:val="22"/>
          <w:szCs w:val="22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>A</w:t>
      </w:r>
      <w:r w:rsidR="00EA044B" w:rsidRPr="00384DF0">
        <w:rPr>
          <w:rFonts w:ascii="TimesNewRomanPSMT" w:hAnsi="TimesNewRomanPSMT"/>
          <w:sz w:val="22"/>
          <w:szCs w:val="22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>EFETIVAÇÃO DA</w:t>
      </w:r>
      <w:r w:rsidR="002C66C9" w:rsidRPr="00384DF0">
        <w:rPr>
          <w:rFonts w:ascii="TimesNewRomanPSMT" w:hAnsi="TimesNewRomanPSMT"/>
          <w:sz w:val="22"/>
          <w:szCs w:val="22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 xml:space="preserve">INSCRIÇÃO </w:t>
      </w:r>
    </w:p>
    <w:p w14:paraId="3B0D865A" w14:textId="77777777" w:rsidR="00965EAB" w:rsidRPr="00384DF0" w:rsidRDefault="00965EAB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619F0E70" w14:textId="04E4C03A" w:rsidR="00C11D14" w:rsidRPr="00384DF0" w:rsidRDefault="00B83BE1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Comprovante do cumprimento de </w:t>
      </w:r>
      <w:proofErr w:type="spellStart"/>
      <w:r w:rsidRPr="00384DF0">
        <w:rPr>
          <w:rFonts w:ascii="TimesNewRomanPSMT" w:hAnsi="TimesNewRomanPSMT"/>
          <w:sz w:val="22"/>
          <w:szCs w:val="22"/>
        </w:rPr>
        <w:t>pre</w:t>
      </w:r>
      <w:proofErr w:type="spellEnd"/>
      <w:r w:rsidRPr="00384DF0">
        <w:rPr>
          <w:rFonts w:ascii="TimesNewRomanPSMT" w:hAnsi="TimesNewRomanPSMT"/>
          <w:sz w:val="22"/>
          <w:szCs w:val="22"/>
        </w:rPr>
        <w:t>́-requisitos fixados pelo Projeto de Monitoria</w:t>
      </w:r>
      <w:r w:rsidR="002C66C9" w:rsidRPr="00384DF0">
        <w:rPr>
          <w:rFonts w:ascii="TimesNewRomanPSMT" w:hAnsi="TimesNewRomanPSMT"/>
          <w:sz w:val="22"/>
          <w:szCs w:val="22"/>
        </w:rPr>
        <w:t>:</w:t>
      </w:r>
      <w:r w:rsidR="00EA044B" w:rsidRPr="00384DF0">
        <w:rPr>
          <w:rFonts w:ascii="TimesNewRomanPSMT" w:hAnsi="TimesNewRomanPSMT"/>
          <w:sz w:val="22"/>
          <w:szCs w:val="22"/>
        </w:rPr>
        <w:t xml:space="preserve"> </w:t>
      </w:r>
      <w:r w:rsidR="002C66C9" w:rsidRPr="00384DF0">
        <w:rPr>
          <w:rFonts w:ascii="TimesNewRomanPSMT" w:hAnsi="TimesNewRomanPSMT"/>
          <w:sz w:val="22"/>
          <w:szCs w:val="22"/>
        </w:rPr>
        <w:t>Histórico escolar</w:t>
      </w:r>
      <w:r w:rsidR="00EA044B" w:rsidRPr="00384DF0">
        <w:rPr>
          <w:rFonts w:ascii="TimesNewRomanPSMT" w:hAnsi="TimesNewRomanPSMT"/>
          <w:sz w:val="22"/>
          <w:szCs w:val="22"/>
        </w:rPr>
        <w:t xml:space="preserve">. </w:t>
      </w:r>
    </w:p>
    <w:p w14:paraId="6328622F" w14:textId="77777777" w:rsidR="00C11D14" w:rsidRPr="00384DF0" w:rsidRDefault="00C11D14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59527927" w14:textId="3404D34B" w:rsidR="002A58FD" w:rsidRPr="00384DF0" w:rsidRDefault="003118C5" w:rsidP="009763DC">
      <w:pPr>
        <w:pStyle w:val="NormalWeb"/>
        <w:ind w:left="284"/>
        <w:contextualSpacing/>
        <w:jc w:val="both"/>
        <w:rPr>
          <w:sz w:val="22"/>
          <w:szCs w:val="22"/>
        </w:rPr>
      </w:pPr>
      <w:r w:rsidRPr="00384DF0">
        <w:rPr>
          <w:sz w:val="22"/>
          <w:szCs w:val="22"/>
        </w:rPr>
        <w:t>Comprovante de</w:t>
      </w:r>
      <w:r w:rsidR="002A58FD" w:rsidRPr="00384DF0">
        <w:rPr>
          <w:sz w:val="22"/>
          <w:szCs w:val="22"/>
        </w:rPr>
        <w:t xml:space="preserve"> inscri</w:t>
      </w:r>
      <w:r w:rsidRPr="00384DF0">
        <w:rPr>
          <w:sz w:val="22"/>
          <w:szCs w:val="22"/>
        </w:rPr>
        <w:t>ção do candidato</w:t>
      </w:r>
      <w:r w:rsidR="002A58FD" w:rsidRPr="00384DF0">
        <w:rPr>
          <w:sz w:val="22"/>
          <w:szCs w:val="22"/>
        </w:rPr>
        <w:t xml:space="preserve"> em pelo menos uma disciplina de </w:t>
      </w:r>
      <w:proofErr w:type="spellStart"/>
      <w:r w:rsidR="002A58FD" w:rsidRPr="00384DF0">
        <w:rPr>
          <w:sz w:val="22"/>
          <w:szCs w:val="22"/>
        </w:rPr>
        <w:t>Graduação</w:t>
      </w:r>
      <w:proofErr w:type="spellEnd"/>
      <w:r w:rsidR="002A58FD" w:rsidRPr="00384DF0">
        <w:rPr>
          <w:sz w:val="22"/>
          <w:szCs w:val="22"/>
        </w:rPr>
        <w:t xml:space="preserve"> </w:t>
      </w:r>
      <w:r w:rsidRPr="00384DF0">
        <w:rPr>
          <w:sz w:val="22"/>
          <w:szCs w:val="22"/>
        </w:rPr>
        <w:t>oferecida no período de 2020-1.</w:t>
      </w:r>
    </w:p>
    <w:p w14:paraId="128B98B2" w14:textId="77777777" w:rsidR="002A58FD" w:rsidRPr="00384DF0" w:rsidRDefault="002A58FD" w:rsidP="009763DC">
      <w:pPr>
        <w:pStyle w:val="NormalWeb"/>
        <w:ind w:left="284"/>
        <w:contextualSpacing/>
        <w:jc w:val="both"/>
        <w:rPr>
          <w:sz w:val="22"/>
          <w:szCs w:val="22"/>
        </w:rPr>
      </w:pPr>
    </w:p>
    <w:p w14:paraId="72DEE7A0" w14:textId="1BE09A49" w:rsidR="0009269D" w:rsidRPr="00384DF0" w:rsidRDefault="0009269D" w:rsidP="009763DC">
      <w:pPr>
        <w:pStyle w:val="NormalWeb"/>
        <w:ind w:left="284"/>
        <w:contextualSpacing/>
        <w:jc w:val="both"/>
        <w:rPr>
          <w:sz w:val="22"/>
          <w:szCs w:val="22"/>
        </w:rPr>
      </w:pPr>
      <w:r w:rsidRPr="00384DF0">
        <w:rPr>
          <w:sz w:val="22"/>
          <w:szCs w:val="22"/>
        </w:rPr>
        <w:t xml:space="preserve">Os candidatos que tiverem ingressado na UFF por </w:t>
      </w:r>
      <w:proofErr w:type="spellStart"/>
      <w:r w:rsidRPr="00384DF0">
        <w:rPr>
          <w:sz w:val="22"/>
          <w:szCs w:val="22"/>
        </w:rPr>
        <w:t>política</w:t>
      </w:r>
      <w:proofErr w:type="spellEnd"/>
      <w:r w:rsidRPr="00384DF0">
        <w:rPr>
          <w:sz w:val="22"/>
          <w:szCs w:val="22"/>
        </w:rPr>
        <w:t xml:space="preserve"> de </w:t>
      </w:r>
      <w:proofErr w:type="spellStart"/>
      <w:r w:rsidRPr="00384DF0">
        <w:rPr>
          <w:sz w:val="22"/>
          <w:szCs w:val="22"/>
        </w:rPr>
        <w:t>ação</w:t>
      </w:r>
      <w:proofErr w:type="spellEnd"/>
      <w:r w:rsidRPr="00384DF0">
        <w:rPr>
          <w:sz w:val="22"/>
          <w:szCs w:val="22"/>
        </w:rPr>
        <w:t xml:space="preserve"> afirmativa </w:t>
      </w:r>
      <w:proofErr w:type="spellStart"/>
      <w:r w:rsidRPr="00384DF0">
        <w:rPr>
          <w:sz w:val="22"/>
          <w:szCs w:val="22"/>
        </w:rPr>
        <w:t>deverão</w:t>
      </w:r>
      <w:proofErr w:type="spellEnd"/>
      <w:r w:rsidRPr="00384DF0">
        <w:rPr>
          <w:sz w:val="22"/>
          <w:szCs w:val="22"/>
        </w:rPr>
        <w:t xml:space="preserve"> apresentar a </w:t>
      </w:r>
      <w:proofErr w:type="spellStart"/>
      <w:r w:rsidRPr="00384DF0">
        <w:rPr>
          <w:sz w:val="22"/>
          <w:szCs w:val="22"/>
        </w:rPr>
        <w:t>declaração</w:t>
      </w:r>
      <w:proofErr w:type="spellEnd"/>
      <w:r w:rsidRPr="00384DF0">
        <w:rPr>
          <w:sz w:val="22"/>
          <w:szCs w:val="22"/>
        </w:rPr>
        <w:t xml:space="preserve"> de </w:t>
      </w:r>
      <w:proofErr w:type="spellStart"/>
      <w:r w:rsidRPr="00384DF0">
        <w:rPr>
          <w:sz w:val="22"/>
          <w:szCs w:val="22"/>
        </w:rPr>
        <w:t>ação</w:t>
      </w:r>
      <w:proofErr w:type="spellEnd"/>
      <w:r w:rsidRPr="00384DF0">
        <w:rPr>
          <w:sz w:val="22"/>
          <w:szCs w:val="22"/>
        </w:rPr>
        <w:t xml:space="preserve"> afirmativa de ingresso na Universidade para comprovar o direito ao </w:t>
      </w:r>
      <w:proofErr w:type="spellStart"/>
      <w:r w:rsidRPr="00384DF0">
        <w:rPr>
          <w:sz w:val="22"/>
          <w:szCs w:val="22"/>
        </w:rPr>
        <w:t>bônus</w:t>
      </w:r>
      <w:proofErr w:type="spellEnd"/>
      <w:r w:rsidRPr="00384DF0">
        <w:rPr>
          <w:sz w:val="22"/>
          <w:szCs w:val="22"/>
        </w:rPr>
        <w:t xml:space="preserve"> definido na Seção 4 deste Edital.</w:t>
      </w:r>
    </w:p>
    <w:p w14:paraId="301CC348" w14:textId="77777777" w:rsidR="00965EAB" w:rsidRPr="00384DF0" w:rsidRDefault="00965EAB" w:rsidP="009763DC">
      <w:pPr>
        <w:pStyle w:val="NormalWeb"/>
        <w:ind w:left="284"/>
        <w:contextualSpacing/>
        <w:jc w:val="both"/>
        <w:rPr>
          <w:sz w:val="22"/>
          <w:szCs w:val="22"/>
        </w:rPr>
      </w:pPr>
    </w:p>
    <w:p w14:paraId="2339E2E8" w14:textId="10E80537" w:rsidR="002D13FC" w:rsidRPr="00384DF0" w:rsidRDefault="002D13FC" w:rsidP="009763DC">
      <w:pPr>
        <w:pStyle w:val="NormalWeb"/>
        <w:ind w:left="284"/>
        <w:contextualSpacing/>
        <w:jc w:val="both"/>
        <w:rPr>
          <w:sz w:val="22"/>
          <w:szCs w:val="22"/>
        </w:rPr>
      </w:pPr>
      <w:r w:rsidRPr="00384DF0">
        <w:rPr>
          <w:sz w:val="22"/>
          <w:szCs w:val="22"/>
        </w:rPr>
        <w:t xml:space="preserve">As candidatas que estiverem na </w:t>
      </w:r>
      <w:proofErr w:type="spellStart"/>
      <w:r w:rsidRPr="00384DF0">
        <w:rPr>
          <w:sz w:val="22"/>
          <w:szCs w:val="22"/>
        </w:rPr>
        <w:t>condição</w:t>
      </w:r>
      <w:proofErr w:type="spellEnd"/>
      <w:r w:rsidRPr="00384DF0">
        <w:rPr>
          <w:sz w:val="22"/>
          <w:szCs w:val="22"/>
        </w:rPr>
        <w:t xml:space="preserve"> de </w:t>
      </w:r>
      <w:proofErr w:type="spellStart"/>
      <w:r w:rsidRPr="00384DF0">
        <w:rPr>
          <w:sz w:val="22"/>
          <w:szCs w:val="22"/>
        </w:rPr>
        <w:t>mães</w:t>
      </w:r>
      <w:proofErr w:type="spellEnd"/>
      <w:r w:rsidRPr="00384DF0">
        <w:rPr>
          <w:sz w:val="22"/>
          <w:szCs w:val="22"/>
        </w:rPr>
        <w:t xml:space="preserve"> com filhos com idade até 5 (cinco) anos de idade</w:t>
      </w:r>
      <w:r w:rsidRPr="00384DF0">
        <w:t xml:space="preserve"> </w:t>
      </w:r>
      <w:proofErr w:type="spellStart"/>
      <w:r w:rsidRPr="00384DF0">
        <w:rPr>
          <w:sz w:val="22"/>
          <w:szCs w:val="22"/>
        </w:rPr>
        <w:t>deverão</w:t>
      </w:r>
      <w:proofErr w:type="spellEnd"/>
      <w:r w:rsidRPr="00384DF0">
        <w:rPr>
          <w:sz w:val="22"/>
          <w:szCs w:val="22"/>
        </w:rPr>
        <w:t xml:space="preserve"> apresentar</w:t>
      </w:r>
      <w:r w:rsidRPr="00384DF0">
        <w:t xml:space="preserve"> </w:t>
      </w:r>
      <w:proofErr w:type="spellStart"/>
      <w:r w:rsidRPr="00384DF0">
        <w:rPr>
          <w:sz w:val="22"/>
          <w:szCs w:val="22"/>
        </w:rPr>
        <w:t>certidão</w:t>
      </w:r>
      <w:proofErr w:type="spellEnd"/>
      <w:r w:rsidRPr="00384DF0">
        <w:rPr>
          <w:sz w:val="22"/>
          <w:szCs w:val="22"/>
        </w:rPr>
        <w:t xml:space="preserve"> de nascimento do(s) filho(s) para comprovar o direito ao </w:t>
      </w:r>
      <w:proofErr w:type="spellStart"/>
      <w:r w:rsidRPr="00384DF0">
        <w:rPr>
          <w:sz w:val="22"/>
          <w:szCs w:val="22"/>
        </w:rPr>
        <w:t>bônus</w:t>
      </w:r>
      <w:proofErr w:type="spellEnd"/>
      <w:r w:rsidRPr="00384DF0">
        <w:rPr>
          <w:sz w:val="22"/>
          <w:szCs w:val="22"/>
        </w:rPr>
        <w:t xml:space="preserve"> definido na Seção 4 deste Edital.</w:t>
      </w:r>
    </w:p>
    <w:p w14:paraId="18A77C9E" w14:textId="7EC291FA" w:rsidR="00B83BE1" w:rsidRPr="00384DF0" w:rsidRDefault="00B83BE1" w:rsidP="009763DC">
      <w:pPr>
        <w:pStyle w:val="NormalWeb"/>
        <w:contextualSpacing/>
        <w:jc w:val="both"/>
        <w:rPr>
          <w:rFonts w:ascii="TimesNewRomanPSMT" w:hAnsi="TimesNewRomanPSMT"/>
        </w:rPr>
      </w:pPr>
    </w:p>
    <w:p w14:paraId="1528CBFC" w14:textId="59263D70" w:rsidR="00384DF0" w:rsidRPr="00384DF0" w:rsidRDefault="00384DF0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</w:rPr>
      </w:pPr>
    </w:p>
    <w:p w14:paraId="2B0FE90D" w14:textId="77777777" w:rsidR="00384DF0" w:rsidRPr="00384DF0" w:rsidRDefault="00384DF0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</w:rPr>
      </w:pPr>
    </w:p>
    <w:p w14:paraId="15CC9B0C" w14:textId="77777777" w:rsidR="002C1403" w:rsidRDefault="002C1403">
      <w:pPr>
        <w:rPr>
          <w:rFonts w:ascii="TimesNewRomanPSMT" w:eastAsia="Times New Roman" w:hAnsi="TimesNewRomanPSMT" w:cs="Times New Roman"/>
          <w:lang w:eastAsia="pt-BR"/>
        </w:rPr>
      </w:pPr>
      <w:r>
        <w:rPr>
          <w:rFonts w:ascii="TimesNewRomanPSMT" w:hAnsi="TimesNewRomanPSMT"/>
        </w:rPr>
        <w:br w:type="page"/>
      </w:r>
    </w:p>
    <w:p w14:paraId="225F99F0" w14:textId="56AF152F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</w:rPr>
        <w:lastRenderedPageBreak/>
        <w:t>4.</w:t>
      </w:r>
      <w:r w:rsidR="009763DC" w:rsidRPr="00384DF0">
        <w:rPr>
          <w:rFonts w:ascii="TimesNewRomanPSMT" w:hAnsi="TimesNewRomanPSMT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>DA SELEÇÃO</w:t>
      </w:r>
    </w:p>
    <w:p w14:paraId="05984B7E" w14:textId="77777777" w:rsidR="002C66C9" w:rsidRPr="00384DF0" w:rsidRDefault="002C66C9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255EE21E" w14:textId="1525387F" w:rsidR="00965EAB" w:rsidRPr="00384DF0" w:rsidRDefault="00B83BE1" w:rsidP="00C11D14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Data e </w:t>
      </w:r>
      <w:proofErr w:type="spellStart"/>
      <w:r w:rsidRPr="00384DF0">
        <w:rPr>
          <w:rFonts w:ascii="TimesNewRomanPSMT" w:hAnsi="TimesNewRomanPSMT"/>
          <w:sz w:val="22"/>
          <w:szCs w:val="22"/>
        </w:rPr>
        <w:t>Horário</w:t>
      </w:r>
      <w:proofErr w:type="spellEnd"/>
      <w:r w:rsidR="002C66C9" w:rsidRPr="00384DF0">
        <w:rPr>
          <w:rFonts w:ascii="TimesNewRomanPSMT" w:hAnsi="TimesNewRomanPSMT"/>
          <w:sz w:val="22"/>
          <w:szCs w:val="22"/>
        </w:rPr>
        <w:t xml:space="preserve">: </w:t>
      </w:r>
      <w:r w:rsidR="002C1403">
        <w:rPr>
          <w:rFonts w:ascii="TimesNewRomanPSMT" w:hAnsi="TimesNewRomanPSMT"/>
          <w:sz w:val="22"/>
          <w:szCs w:val="22"/>
        </w:rPr>
        <w:t>01</w:t>
      </w:r>
      <w:r w:rsidR="00965EAB" w:rsidRPr="00384DF0">
        <w:rPr>
          <w:rFonts w:ascii="TimesNewRomanPSMT" w:hAnsi="TimesNewRomanPSMT"/>
          <w:sz w:val="22"/>
          <w:szCs w:val="22"/>
        </w:rPr>
        <w:t>/</w:t>
      </w:r>
      <w:r w:rsidR="002C1403">
        <w:rPr>
          <w:rFonts w:ascii="TimesNewRomanPSMT" w:hAnsi="TimesNewRomanPSMT"/>
          <w:sz w:val="22"/>
          <w:szCs w:val="22"/>
        </w:rPr>
        <w:t>10</w:t>
      </w:r>
      <w:r w:rsidR="00965EAB" w:rsidRPr="00384DF0">
        <w:rPr>
          <w:rFonts w:ascii="TimesNewRomanPSMT" w:hAnsi="TimesNewRomanPSMT"/>
          <w:sz w:val="22"/>
          <w:szCs w:val="22"/>
        </w:rPr>
        <w:t>/2020</w:t>
      </w:r>
    </w:p>
    <w:p w14:paraId="03B7A72B" w14:textId="4BCB8BC8" w:rsidR="00965EAB" w:rsidRPr="00384DF0" w:rsidRDefault="00B83BE1" w:rsidP="00C11D14">
      <w:pPr>
        <w:pStyle w:val="NormalWeb"/>
        <w:ind w:left="284"/>
      </w:pPr>
      <w:r w:rsidRPr="00384DF0">
        <w:rPr>
          <w:rFonts w:ascii="TimesNewRomanPSMT" w:hAnsi="TimesNewRomanPSMT"/>
          <w:sz w:val="22"/>
          <w:szCs w:val="22"/>
        </w:rPr>
        <w:t xml:space="preserve">Local de </w:t>
      </w:r>
      <w:proofErr w:type="spellStart"/>
      <w:r w:rsidRPr="00384DF0">
        <w:rPr>
          <w:rFonts w:ascii="TimesNewRomanPSMT" w:hAnsi="TimesNewRomanPSMT"/>
          <w:sz w:val="22"/>
          <w:szCs w:val="22"/>
        </w:rPr>
        <w:t>realização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</w:t>
      </w:r>
      <w:r w:rsidR="00C11D14" w:rsidRPr="00384DF0">
        <w:rPr>
          <w:rFonts w:ascii="TimesNewRomanPSMT" w:hAnsi="TimesNewRomanPSMT"/>
          <w:sz w:val="22"/>
          <w:szCs w:val="22"/>
        </w:rPr>
        <w:t xml:space="preserve">(Link ou </w:t>
      </w:r>
      <w:proofErr w:type="spellStart"/>
      <w:r w:rsidR="00C11D14" w:rsidRPr="00384DF0">
        <w:rPr>
          <w:rFonts w:ascii="TimesNewRomanPSMT" w:hAnsi="TimesNewRomanPSMT"/>
          <w:sz w:val="22"/>
          <w:szCs w:val="22"/>
        </w:rPr>
        <w:t>endereço</w:t>
      </w:r>
      <w:proofErr w:type="spellEnd"/>
      <w:r w:rsidR="00C11D14" w:rsidRPr="00384DF0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C11D14" w:rsidRPr="00384DF0">
        <w:rPr>
          <w:rFonts w:ascii="TimesNewRomanPSMT" w:hAnsi="TimesNewRomanPSMT"/>
          <w:sz w:val="22"/>
          <w:szCs w:val="22"/>
        </w:rPr>
        <w:t>eletrônico</w:t>
      </w:r>
      <w:proofErr w:type="spellEnd"/>
      <w:r w:rsidR="00C11D14" w:rsidRPr="00384DF0">
        <w:rPr>
          <w:rFonts w:ascii="TimesNewRomanPSMT" w:hAnsi="TimesNewRomanPSMT"/>
          <w:sz w:val="22"/>
          <w:szCs w:val="22"/>
        </w:rPr>
        <w:t xml:space="preserve"> da </w:t>
      </w:r>
      <w:proofErr w:type="spellStart"/>
      <w:r w:rsidR="00C11D14" w:rsidRPr="00384DF0">
        <w:rPr>
          <w:rFonts w:ascii="TimesNewRomanPSMT" w:hAnsi="TimesNewRomanPSMT"/>
          <w:sz w:val="22"/>
          <w:szCs w:val="22"/>
        </w:rPr>
        <w:t>inscrição</w:t>
      </w:r>
      <w:proofErr w:type="spellEnd"/>
      <w:r w:rsidR="00C11D14" w:rsidRPr="00384DF0">
        <w:rPr>
          <w:rFonts w:ascii="TimesNewRomanPSMT" w:hAnsi="TimesNewRomanPSMT"/>
          <w:sz w:val="22"/>
          <w:szCs w:val="22"/>
        </w:rPr>
        <w:t>)</w:t>
      </w:r>
      <w:r w:rsidR="002C66C9" w:rsidRPr="00384DF0">
        <w:rPr>
          <w:rFonts w:ascii="TimesNewRomanPSMT" w:hAnsi="TimesNewRomanPSMT"/>
          <w:sz w:val="22"/>
          <w:szCs w:val="22"/>
        </w:rPr>
        <w:t>:</w:t>
      </w:r>
      <w:r w:rsidR="0088513C" w:rsidRPr="00384DF0">
        <w:rPr>
          <w:rFonts w:ascii="TimesNewRomanPSMT" w:hAnsi="TimesNewRomanPSMT"/>
          <w:sz w:val="22"/>
          <w:szCs w:val="22"/>
        </w:rPr>
        <w:t xml:space="preserve"> Não se aplica.</w:t>
      </w:r>
      <w:r w:rsidR="00EA044B" w:rsidRPr="00384DF0">
        <w:rPr>
          <w:rFonts w:ascii="TimesNewRomanPSMT" w:hAnsi="TimesNewRomanPSMT"/>
          <w:sz w:val="22"/>
          <w:szCs w:val="22"/>
        </w:rPr>
        <w:t xml:space="preserve"> </w:t>
      </w:r>
    </w:p>
    <w:p w14:paraId="638C3961" w14:textId="77777777" w:rsidR="009763DC" w:rsidRPr="00384DF0" w:rsidRDefault="00B83BE1" w:rsidP="009763DC">
      <w:pPr>
        <w:pStyle w:val="NormalWeb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>Ementa relativa ao Projeto objeto do concurso</w:t>
      </w:r>
      <w:r w:rsidR="00EA044B" w:rsidRPr="00384DF0">
        <w:rPr>
          <w:rFonts w:ascii="TimesNewRomanPSMT" w:hAnsi="TimesNewRomanPSMT"/>
          <w:sz w:val="22"/>
          <w:szCs w:val="22"/>
        </w:rPr>
        <w:t>: Não se aplica.</w:t>
      </w:r>
    </w:p>
    <w:p w14:paraId="60C6FA5C" w14:textId="158225A4" w:rsidR="00965EAB" w:rsidRPr="00384DF0" w:rsidRDefault="00965EAB" w:rsidP="009763DC">
      <w:pPr>
        <w:pStyle w:val="NormalWeb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56C675F1" w14:textId="2C12E455" w:rsidR="002D13FC" w:rsidRPr="00384DF0" w:rsidRDefault="00B83BE1" w:rsidP="009763DC">
      <w:pPr>
        <w:pStyle w:val="NormalWeb"/>
        <w:ind w:left="284"/>
        <w:contextualSpacing/>
        <w:jc w:val="both"/>
        <w:rPr>
          <w:sz w:val="22"/>
          <w:szCs w:val="22"/>
        </w:rPr>
      </w:pPr>
      <w:proofErr w:type="spellStart"/>
      <w:r w:rsidRPr="00384DF0">
        <w:rPr>
          <w:rFonts w:ascii="TimesNewRomanPSMT" w:hAnsi="TimesNewRomanPSMT"/>
          <w:sz w:val="22"/>
          <w:szCs w:val="22"/>
        </w:rPr>
        <w:t>Critérios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de </w:t>
      </w:r>
      <w:proofErr w:type="spellStart"/>
      <w:r w:rsidRPr="00384DF0">
        <w:rPr>
          <w:rFonts w:ascii="TimesNewRomanPSMT" w:hAnsi="TimesNewRomanPSMT"/>
          <w:sz w:val="22"/>
          <w:szCs w:val="22"/>
        </w:rPr>
        <w:t>seleção</w:t>
      </w:r>
      <w:proofErr w:type="spellEnd"/>
      <w:r w:rsidR="00EA044B" w:rsidRPr="00384DF0">
        <w:rPr>
          <w:rFonts w:ascii="TimesNewRomanPSMT" w:hAnsi="TimesNewRomanPSMT"/>
          <w:sz w:val="22"/>
          <w:szCs w:val="22"/>
        </w:rPr>
        <w:t xml:space="preserve">: </w:t>
      </w:r>
      <w:r w:rsidR="00A4375B" w:rsidRPr="00384DF0">
        <w:rPr>
          <w:rFonts w:ascii="TimesNewRomanPSMT" w:hAnsi="TimesNewRomanPSMT"/>
          <w:sz w:val="22"/>
          <w:szCs w:val="22"/>
        </w:rPr>
        <w:t>A seleção</w:t>
      </w:r>
      <w:r w:rsidR="00EA044B" w:rsidRPr="00384DF0">
        <w:rPr>
          <w:rFonts w:ascii="TimesNewRomanPSMT" w:hAnsi="TimesNewRomanPSMT"/>
          <w:sz w:val="22"/>
          <w:szCs w:val="22"/>
        </w:rPr>
        <w:t xml:space="preserve"> </w:t>
      </w:r>
      <w:r w:rsidR="004E20A2" w:rsidRPr="00384DF0">
        <w:rPr>
          <w:rFonts w:ascii="TimesNewRomanPSMT" w:hAnsi="TimesNewRomanPSMT"/>
          <w:sz w:val="22"/>
          <w:szCs w:val="22"/>
        </w:rPr>
        <w:t>envolverá</w:t>
      </w:r>
      <w:r w:rsidR="00A4375B" w:rsidRPr="00384DF0">
        <w:rPr>
          <w:rFonts w:ascii="TimesNewRomanPSMT" w:hAnsi="TimesNewRomanPSMT"/>
          <w:sz w:val="22"/>
          <w:szCs w:val="22"/>
        </w:rPr>
        <w:t xml:space="preserve"> d</w:t>
      </w:r>
      <w:r w:rsidR="0088513C" w:rsidRPr="00384DF0">
        <w:rPr>
          <w:rFonts w:ascii="TimesNewRomanPSMT" w:hAnsi="TimesNewRomanPSMT"/>
          <w:sz w:val="22"/>
          <w:szCs w:val="22"/>
        </w:rPr>
        <w:t>uas</w:t>
      </w:r>
      <w:r w:rsidR="00A4375B" w:rsidRPr="00384DF0">
        <w:rPr>
          <w:rFonts w:ascii="TimesNewRomanPSMT" w:hAnsi="TimesNewRomanPSMT"/>
          <w:sz w:val="22"/>
          <w:szCs w:val="22"/>
        </w:rPr>
        <w:t xml:space="preserve"> </w:t>
      </w:r>
      <w:r w:rsidR="0088513C" w:rsidRPr="00384DF0">
        <w:rPr>
          <w:rFonts w:ascii="TimesNewRomanPSMT" w:hAnsi="TimesNewRomanPSMT"/>
          <w:sz w:val="22"/>
          <w:szCs w:val="22"/>
        </w:rPr>
        <w:t>etapas</w:t>
      </w:r>
      <w:r w:rsidR="00A4375B" w:rsidRPr="00384DF0">
        <w:rPr>
          <w:rFonts w:ascii="TimesNewRomanPSMT" w:hAnsi="TimesNewRomanPSMT"/>
          <w:sz w:val="22"/>
          <w:szCs w:val="22"/>
        </w:rPr>
        <w:t xml:space="preserve">. </w:t>
      </w:r>
      <w:r w:rsidR="0088513C" w:rsidRPr="00384DF0">
        <w:rPr>
          <w:rFonts w:ascii="TimesNewRomanPSMT" w:hAnsi="TimesNewRomanPSMT"/>
          <w:sz w:val="22"/>
          <w:szCs w:val="22"/>
        </w:rPr>
        <w:t>Etapa/Nota</w:t>
      </w:r>
      <w:r w:rsidR="00A4375B" w:rsidRPr="00384DF0">
        <w:rPr>
          <w:rFonts w:ascii="TimesNewRomanPSMT" w:hAnsi="TimesNewRomanPSMT"/>
          <w:sz w:val="22"/>
          <w:szCs w:val="22"/>
        </w:rPr>
        <w:t xml:space="preserve"> 1: coeficiente de rendimento (CR) dos candidatos. </w:t>
      </w:r>
      <w:r w:rsidR="0088513C" w:rsidRPr="00384DF0">
        <w:rPr>
          <w:rFonts w:ascii="TimesNewRomanPSMT" w:hAnsi="TimesNewRomanPSMT"/>
          <w:sz w:val="22"/>
          <w:szCs w:val="22"/>
        </w:rPr>
        <w:t>Etapa/Nota</w:t>
      </w:r>
      <w:r w:rsidR="00A4375B" w:rsidRPr="00384DF0">
        <w:rPr>
          <w:rFonts w:ascii="TimesNewRomanPSMT" w:hAnsi="TimesNewRomanPSMT"/>
          <w:sz w:val="22"/>
          <w:szCs w:val="22"/>
        </w:rPr>
        <w:t xml:space="preserve"> 2: média aritmética nas notas obtidas pelos candidatos nas disciplinas associadas ao projeto</w:t>
      </w:r>
      <w:r w:rsidR="00B4194C" w:rsidRPr="00384DF0">
        <w:rPr>
          <w:rFonts w:ascii="TimesNewRomanPSMT" w:hAnsi="TimesNewRomanPSMT"/>
          <w:sz w:val="22"/>
          <w:szCs w:val="22"/>
        </w:rPr>
        <w:t>, citadas na Seção 1 deste Edital</w:t>
      </w:r>
      <w:r w:rsidR="0088513C" w:rsidRPr="00384DF0">
        <w:rPr>
          <w:rFonts w:ascii="TimesNewRomanPSMT" w:hAnsi="TimesNewRomanPSMT"/>
          <w:sz w:val="22"/>
          <w:szCs w:val="22"/>
        </w:rPr>
        <w:t xml:space="preserve">. Cálculo das notas </w:t>
      </w:r>
      <w:r w:rsidR="005D0A55" w:rsidRPr="00384DF0">
        <w:rPr>
          <w:rFonts w:ascii="TimesNewRomanPSMT" w:hAnsi="TimesNewRomanPSMT"/>
          <w:sz w:val="22"/>
          <w:szCs w:val="22"/>
        </w:rPr>
        <w:t xml:space="preserve">médias </w:t>
      </w:r>
      <w:r w:rsidR="0088513C" w:rsidRPr="00384DF0">
        <w:rPr>
          <w:rFonts w:ascii="TimesNewRomanPSMT" w:hAnsi="TimesNewRomanPSMT"/>
          <w:sz w:val="22"/>
          <w:szCs w:val="22"/>
        </w:rPr>
        <w:t>finais dos candidatos: média aritmética das Notas 1 e 2.</w:t>
      </w:r>
      <w:r w:rsidR="0009269D" w:rsidRPr="00384DF0">
        <w:rPr>
          <w:sz w:val="22"/>
          <w:szCs w:val="22"/>
        </w:rPr>
        <w:t xml:space="preserve"> </w:t>
      </w:r>
    </w:p>
    <w:p w14:paraId="313B4C14" w14:textId="77777777" w:rsidR="002D13FC" w:rsidRPr="00384DF0" w:rsidRDefault="002D13FC" w:rsidP="009763DC">
      <w:pPr>
        <w:pStyle w:val="NormalWeb"/>
        <w:ind w:left="284"/>
        <w:contextualSpacing/>
        <w:jc w:val="both"/>
        <w:rPr>
          <w:sz w:val="22"/>
          <w:szCs w:val="22"/>
        </w:rPr>
      </w:pPr>
    </w:p>
    <w:p w14:paraId="6CE9FC05" w14:textId="432BD27B" w:rsidR="002D13FC" w:rsidRPr="00384DF0" w:rsidRDefault="0009269D" w:rsidP="009763DC">
      <w:pPr>
        <w:pStyle w:val="NormalWeb"/>
        <w:ind w:left="284"/>
        <w:contextualSpacing/>
        <w:jc w:val="both"/>
      </w:pPr>
      <w:r w:rsidRPr="00384DF0">
        <w:rPr>
          <w:sz w:val="22"/>
          <w:szCs w:val="22"/>
        </w:rPr>
        <w:t xml:space="preserve">Os candidatos que tiverem ingressado na UFF por </w:t>
      </w:r>
      <w:proofErr w:type="spellStart"/>
      <w:r w:rsidRPr="00384DF0">
        <w:rPr>
          <w:sz w:val="22"/>
          <w:szCs w:val="22"/>
        </w:rPr>
        <w:t>política</w:t>
      </w:r>
      <w:proofErr w:type="spellEnd"/>
      <w:r w:rsidRPr="00384DF0">
        <w:rPr>
          <w:sz w:val="22"/>
          <w:szCs w:val="22"/>
        </w:rPr>
        <w:t xml:space="preserve"> de </w:t>
      </w:r>
      <w:proofErr w:type="spellStart"/>
      <w:r w:rsidRPr="00384DF0">
        <w:rPr>
          <w:sz w:val="22"/>
          <w:szCs w:val="22"/>
        </w:rPr>
        <w:t>ação</w:t>
      </w:r>
      <w:proofErr w:type="spellEnd"/>
      <w:r w:rsidRPr="00384DF0">
        <w:rPr>
          <w:sz w:val="22"/>
          <w:szCs w:val="22"/>
        </w:rPr>
        <w:t xml:space="preserve"> afirmativa </w:t>
      </w:r>
      <w:proofErr w:type="spellStart"/>
      <w:r w:rsidRPr="00384DF0">
        <w:rPr>
          <w:sz w:val="22"/>
          <w:szCs w:val="22"/>
        </w:rPr>
        <w:t>terão</w:t>
      </w:r>
      <w:proofErr w:type="spellEnd"/>
      <w:r w:rsidRPr="00384DF0">
        <w:rPr>
          <w:sz w:val="22"/>
          <w:szCs w:val="22"/>
        </w:rPr>
        <w:t xml:space="preserve"> a </w:t>
      </w:r>
      <w:r w:rsidR="005D0A55" w:rsidRPr="00384DF0">
        <w:rPr>
          <w:sz w:val="22"/>
          <w:szCs w:val="22"/>
        </w:rPr>
        <w:t xml:space="preserve">nota </w:t>
      </w:r>
      <w:proofErr w:type="spellStart"/>
      <w:r w:rsidRPr="00384DF0">
        <w:rPr>
          <w:sz w:val="22"/>
          <w:szCs w:val="22"/>
        </w:rPr>
        <w:t>média</w:t>
      </w:r>
      <w:proofErr w:type="spellEnd"/>
      <w:r w:rsidRPr="00384DF0">
        <w:rPr>
          <w:sz w:val="22"/>
          <w:szCs w:val="22"/>
        </w:rPr>
        <w:t xml:space="preserve"> final multiplicada por 1,4, se </w:t>
      </w:r>
      <w:r w:rsidR="005D0A55" w:rsidRPr="00384DF0">
        <w:rPr>
          <w:sz w:val="22"/>
          <w:szCs w:val="22"/>
        </w:rPr>
        <w:t>esta</w:t>
      </w:r>
      <w:r w:rsidRPr="00384DF0">
        <w:rPr>
          <w:sz w:val="22"/>
          <w:szCs w:val="22"/>
        </w:rPr>
        <w:t xml:space="preserve"> for igual ou superior a sete, resultando num valor </w:t>
      </w:r>
      <w:proofErr w:type="spellStart"/>
      <w:r w:rsidRPr="00384DF0">
        <w:rPr>
          <w:sz w:val="22"/>
          <w:szCs w:val="22"/>
        </w:rPr>
        <w:t>máximo</w:t>
      </w:r>
      <w:proofErr w:type="spellEnd"/>
      <w:r w:rsidRPr="00384DF0">
        <w:rPr>
          <w:sz w:val="22"/>
          <w:szCs w:val="22"/>
        </w:rPr>
        <w:t xml:space="preserve"> final de 10, correspondendo à </w:t>
      </w:r>
      <w:proofErr w:type="spellStart"/>
      <w:r w:rsidRPr="00384DF0">
        <w:rPr>
          <w:sz w:val="22"/>
          <w:szCs w:val="22"/>
        </w:rPr>
        <w:t>proporção</w:t>
      </w:r>
      <w:proofErr w:type="spellEnd"/>
      <w:r w:rsidRPr="00384DF0">
        <w:rPr>
          <w:sz w:val="22"/>
          <w:szCs w:val="22"/>
        </w:rPr>
        <w:t xml:space="preserve"> de alunos ingressantes por </w:t>
      </w:r>
      <w:proofErr w:type="spellStart"/>
      <w:r w:rsidRPr="00384DF0">
        <w:rPr>
          <w:sz w:val="22"/>
          <w:szCs w:val="22"/>
        </w:rPr>
        <w:t>ações</w:t>
      </w:r>
      <w:proofErr w:type="spellEnd"/>
      <w:r w:rsidRPr="00384DF0">
        <w:rPr>
          <w:sz w:val="22"/>
          <w:szCs w:val="22"/>
        </w:rPr>
        <w:t xml:space="preserve"> afirmativas na UFF.</w:t>
      </w:r>
      <w:r w:rsidR="002D13FC" w:rsidRPr="00384DF0">
        <w:t xml:space="preserve"> </w:t>
      </w:r>
    </w:p>
    <w:p w14:paraId="400190FB" w14:textId="77777777" w:rsidR="002D13FC" w:rsidRPr="00384DF0" w:rsidRDefault="002D13FC" w:rsidP="009763DC">
      <w:pPr>
        <w:pStyle w:val="NormalWeb"/>
        <w:ind w:left="284"/>
        <w:contextualSpacing/>
        <w:jc w:val="both"/>
      </w:pPr>
    </w:p>
    <w:p w14:paraId="3E2D4A58" w14:textId="4F0C5A9D" w:rsidR="0009269D" w:rsidRPr="00384DF0" w:rsidRDefault="002D13FC" w:rsidP="009763DC">
      <w:pPr>
        <w:pStyle w:val="NormalWeb"/>
        <w:ind w:left="284"/>
        <w:contextualSpacing/>
        <w:jc w:val="both"/>
        <w:rPr>
          <w:sz w:val="22"/>
          <w:szCs w:val="22"/>
        </w:rPr>
      </w:pPr>
      <w:r w:rsidRPr="00384DF0">
        <w:rPr>
          <w:sz w:val="22"/>
          <w:szCs w:val="22"/>
        </w:rPr>
        <w:t xml:space="preserve">As candidatas que estiverem na </w:t>
      </w:r>
      <w:proofErr w:type="spellStart"/>
      <w:r w:rsidRPr="00384DF0">
        <w:rPr>
          <w:sz w:val="22"/>
          <w:szCs w:val="22"/>
        </w:rPr>
        <w:t>condição</w:t>
      </w:r>
      <w:proofErr w:type="spellEnd"/>
      <w:r w:rsidRPr="00384DF0">
        <w:rPr>
          <w:sz w:val="22"/>
          <w:szCs w:val="22"/>
        </w:rPr>
        <w:t xml:space="preserve"> de </w:t>
      </w:r>
      <w:proofErr w:type="spellStart"/>
      <w:r w:rsidRPr="00384DF0">
        <w:rPr>
          <w:sz w:val="22"/>
          <w:szCs w:val="22"/>
        </w:rPr>
        <w:t>mães</w:t>
      </w:r>
      <w:proofErr w:type="spellEnd"/>
      <w:r w:rsidRPr="00384DF0">
        <w:rPr>
          <w:sz w:val="22"/>
          <w:szCs w:val="22"/>
        </w:rPr>
        <w:t xml:space="preserve"> com filhos com idade até 5 (cinco) anos </w:t>
      </w:r>
      <w:proofErr w:type="spellStart"/>
      <w:r w:rsidRPr="00384DF0">
        <w:rPr>
          <w:sz w:val="22"/>
          <w:szCs w:val="22"/>
        </w:rPr>
        <w:t>terão</w:t>
      </w:r>
      <w:proofErr w:type="spellEnd"/>
      <w:r w:rsidRPr="00384DF0">
        <w:rPr>
          <w:sz w:val="22"/>
          <w:szCs w:val="22"/>
        </w:rPr>
        <w:t xml:space="preserve"> a</w:t>
      </w:r>
      <w:r w:rsidR="005D0A55" w:rsidRPr="00384DF0">
        <w:rPr>
          <w:sz w:val="22"/>
          <w:szCs w:val="22"/>
        </w:rPr>
        <w:t xml:space="preserve"> nota</w:t>
      </w:r>
      <w:r w:rsidRPr="00384DF0">
        <w:rPr>
          <w:sz w:val="22"/>
          <w:szCs w:val="22"/>
        </w:rPr>
        <w:t xml:space="preserve"> </w:t>
      </w:r>
      <w:proofErr w:type="spellStart"/>
      <w:r w:rsidRPr="00384DF0">
        <w:rPr>
          <w:sz w:val="22"/>
          <w:szCs w:val="22"/>
        </w:rPr>
        <w:t>média</w:t>
      </w:r>
      <w:proofErr w:type="spellEnd"/>
      <w:r w:rsidRPr="00384DF0">
        <w:rPr>
          <w:sz w:val="22"/>
          <w:szCs w:val="22"/>
        </w:rPr>
        <w:t xml:space="preserve"> final multiplicada por 1,2, se </w:t>
      </w:r>
      <w:r w:rsidR="005D0A55" w:rsidRPr="00384DF0">
        <w:rPr>
          <w:sz w:val="22"/>
          <w:szCs w:val="22"/>
        </w:rPr>
        <w:t>esta</w:t>
      </w:r>
      <w:r w:rsidRPr="00384DF0">
        <w:rPr>
          <w:sz w:val="22"/>
          <w:szCs w:val="22"/>
        </w:rPr>
        <w:t xml:space="preserve"> for igual ou superior a sete, resultando num valor </w:t>
      </w:r>
      <w:proofErr w:type="spellStart"/>
      <w:r w:rsidRPr="00384DF0">
        <w:rPr>
          <w:sz w:val="22"/>
          <w:szCs w:val="22"/>
        </w:rPr>
        <w:t>máximo</w:t>
      </w:r>
      <w:proofErr w:type="spellEnd"/>
      <w:r w:rsidRPr="00384DF0">
        <w:rPr>
          <w:sz w:val="22"/>
          <w:szCs w:val="22"/>
        </w:rPr>
        <w:t xml:space="preserve"> final de 10.</w:t>
      </w:r>
    </w:p>
    <w:p w14:paraId="7123745A" w14:textId="2174901F" w:rsidR="00965EAB" w:rsidRPr="00384DF0" w:rsidRDefault="00965EAB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trike/>
          <w:sz w:val="22"/>
          <w:szCs w:val="22"/>
        </w:rPr>
      </w:pPr>
    </w:p>
    <w:p w14:paraId="46E805FF" w14:textId="77777777" w:rsidR="00965EAB" w:rsidRPr="00384DF0" w:rsidRDefault="00965EAB" w:rsidP="009763DC">
      <w:pPr>
        <w:pStyle w:val="NormalWeb"/>
        <w:ind w:left="284"/>
        <w:contextualSpacing/>
        <w:jc w:val="both"/>
        <w:rPr>
          <w:sz w:val="22"/>
          <w:szCs w:val="22"/>
        </w:rPr>
      </w:pPr>
      <w:r w:rsidRPr="00384DF0">
        <w:rPr>
          <w:sz w:val="22"/>
          <w:szCs w:val="22"/>
        </w:rPr>
        <w:t xml:space="preserve">É vedada a </w:t>
      </w:r>
      <w:proofErr w:type="spellStart"/>
      <w:r w:rsidRPr="00384DF0">
        <w:rPr>
          <w:sz w:val="22"/>
          <w:szCs w:val="22"/>
        </w:rPr>
        <w:t>aplicação</w:t>
      </w:r>
      <w:proofErr w:type="spellEnd"/>
      <w:r w:rsidRPr="00384DF0">
        <w:rPr>
          <w:sz w:val="22"/>
          <w:szCs w:val="22"/>
        </w:rPr>
        <w:t xml:space="preserve"> </w:t>
      </w:r>
      <w:proofErr w:type="spellStart"/>
      <w:r w:rsidRPr="00384DF0">
        <w:rPr>
          <w:sz w:val="22"/>
          <w:szCs w:val="22"/>
        </w:rPr>
        <w:t>simultânea</w:t>
      </w:r>
      <w:proofErr w:type="spellEnd"/>
      <w:r w:rsidRPr="00384DF0">
        <w:rPr>
          <w:sz w:val="22"/>
          <w:szCs w:val="22"/>
        </w:rPr>
        <w:t xml:space="preserve"> à mesma candidata dos </w:t>
      </w:r>
      <w:proofErr w:type="spellStart"/>
      <w:r w:rsidRPr="00384DF0">
        <w:rPr>
          <w:sz w:val="22"/>
          <w:szCs w:val="22"/>
        </w:rPr>
        <w:t>bônus</w:t>
      </w:r>
      <w:proofErr w:type="spellEnd"/>
      <w:r w:rsidRPr="00384DF0">
        <w:rPr>
          <w:sz w:val="22"/>
          <w:szCs w:val="22"/>
        </w:rPr>
        <w:t xml:space="preserve"> definidos na Seção 4 deste Edital, devendo ser aplicado o </w:t>
      </w:r>
      <w:proofErr w:type="spellStart"/>
      <w:r w:rsidRPr="00384DF0">
        <w:rPr>
          <w:sz w:val="22"/>
          <w:szCs w:val="22"/>
        </w:rPr>
        <w:t>bônus</w:t>
      </w:r>
      <w:proofErr w:type="spellEnd"/>
      <w:r w:rsidRPr="00384DF0">
        <w:rPr>
          <w:sz w:val="22"/>
          <w:szCs w:val="22"/>
        </w:rPr>
        <w:t xml:space="preserve"> de maior valor. </w:t>
      </w:r>
    </w:p>
    <w:p w14:paraId="0FC9AC6A" w14:textId="77777777" w:rsidR="00965EAB" w:rsidRPr="00384DF0" w:rsidRDefault="00965EAB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trike/>
          <w:sz w:val="22"/>
          <w:szCs w:val="22"/>
        </w:rPr>
      </w:pPr>
    </w:p>
    <w:p w14:paraId="27FD0D2E" w14:textId="59ED8AC0" w:rsidR="005D0A55" w:rsidRPr="00384DF0" w:rsidRDefault="005D0A55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Para a </w:t>
      </w:r>
      <w:proofErr w:type="spellStart"/>
      <w:r w:rsidRPr="00384DF0">
        <w:rPr>
          <w:rFonts w:ascii="TimesNewRomanPSMT" w:hAnsi="TimesNewRomanPSMT"/>
          <w:sz w:val="22"/>
          <w:szCs w:val="22"/>
        </w:rPr>
        <w:t>classificação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dos aprovados nas vagas estabelecidas neste Edital, proceder-se-á a relação dos candidatos em ordem decrescente das notas </w:t>
      </w:r>
      <w:proofErr w:type="spellStart"/>
      <w:r w:rsidRPr="00384DF0">
        <w:rPr>
          <w:rFonts w:ascii="TimesNewRomanPSMT" w:hAnsi="TimesNewRomanPSMT"/>
          <w:sz w:val="22"/>
          <w:szCs w:val="22"/>
        </w:rPr>
        <w:t>médias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finais, já executados os procedimentos de cálculo dos possíveis casos de bônus por política afirmativa e</w:t>
      </w:r>
      <w:r w:rsidR="00965EAB" w:rsidRPr="00384DF0">
        <w:rPr>
          <w:rFonts w:ascii="TimesNewRomanPSMT" w:hAnsi="TimesNewRomanPSMT"/>
          <w:sz w:val="22"/>
          <w:szCs w:val="22"/>
        </w:rPr>
        <w:t>/ou</w:t>
      </w:r>
      <w:r w:rsidRPr="00384DF0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384DF0">
        <w:rPr>
          <w:sz w:val="22"/>
          <w:szCs w:val="22"/>
        </w:rPr>
        <w:t>mães</w:t>
      </w:r>
      <w:proofErr w:type="spellEnd"/>
      <w:r w:rsidRPr="00384DF0">
        <w:rPr>
          <w:sz w:val="22"/>
          <w:szCs w:val="22"/>
        </w:rPr>
        <w:t xml:space="preserve"> com filhos com idade até 5 (cinco) anos</w:t>
      </w:r>
      <w:r w:rsidR="005B1AAD" w:rsidRPr="00384DF0">
        <w:rPr>
          <w:rFonts w:ascii="TimesNewRomanPSMT" w:hAnsi="TimesNewRomanPSMT"/>
          <w:sz w:val="22"/>
          <w:szCs w:val="22"/>
        </w:rPr>
        <w:t>.</w:t>
      </w:r>
    </w:p>
    <w:p w14:paraId="523DCBF1" w14:textId="77777777" w:rsidR="00965EAB" w:rsidRPr="00384DF0" w:rsidRDefault="00965EAB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177516CA" w14:textId="77777777" w:rsidR="009763DC" w:rsidRPr="00384DF0" w:rsidRDefault="00B83BE1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>Bibliografia indicada</w:t>
      </w:r>
      <w:r w:rsidR="0088513C" w:rsidRPr="00384DF0">
        <w:rPr>
          <w:rFonts w:ascii="TimesNewRomanPSMT" w:hAnsi="TimesNewRomanPSMT"/>
          <w:sz w:val="22"/>
          <w:szCs w:val="22"/>
        </w:rPr>
        <w:t>: Não se aplica.</w:t>
      </w:r>
    </w:p>
    <w:p w14:paraId="65D938AC" w14:textId="01F808B2" w:rsidR="00965EAB" w:rsidRPr="00384DF0" w:rsidRDefault="00965EAB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0DD5EC94" w14:textId="77777777" w:rsidR="00FF0BB3" w:rsidRPr="00384DF0" w:rsidRDefault="00B83BE1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Nota </w:t>
      </w:r>
      <w:proofErr w:type="spellStart"/>
      <w:r w:rsidRPr="00384DF0">
        <w:rPr>
          <w:rFonts w:ascii="TimesNewRomanPSMT" w:hAnsi="TimesNewRomanPSMT"/>
          <w:sz w:val="22"/>
          <w:szCs w:val="22"/>
        </w:rPr>
        <w:t>mínima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para </w:t>
      </w:r>
      <w:proofErr w:type="spellStart"/>
      <w:r w:rsidRPr="00384DF0">
        <w:rPr>
          <w:rFonts w:ascii="TimesNewRomanPSMT" w:hAnsi="TimesNewRomanPSMT"/>
          <w:sz w:val="22"/>
          <w:szCs w:val="22"/>
        </w:rPr>
        <w:t>aprovação</w:t>
      </w:r>
      <w:proofErr w:type="spellEnd"/>
      <w:r w:rsidRPr="00384DF0">
        <w:rPr>
          <w:rFonts w:ascii="TimesNewRomanPSMT" w:hAnsi="TimesNewRomanPSMT"/>
          <w:sz w:val="22"/>
          <w:szCs w:val="22"/>
        </w:rPr>
        <w:t>: 7,00 (sete).</w:t>
      </w:r>
    </w:p>
    <w:p w14:paraId="54BD37AE" w14:textId="6BCE61B9" w:rsidR="00965EAB" w:rsidRPr="00384DF0" w:rsidRDefault="00965EAB" w:rsidP="004E20A2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1A1CCDEC" w14:textId="6787F608" w:rsidR="002D13FC" w:rsidRPr="00384DF0" w:rsidRDefault="00B83BE1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proofErr w:type="spellStart"/>
      <w:r w:rsidRPr="00384DF0">
        <w:rPr>
          <w:rFonts w:ascii="TimesNewRomanPSMT" w:hAnsi="TimesNewRomanPSMT"/>
          <w:sz w:val="22"/>
          <w:szCs w:val="22"/>
        </w:rPr>
        <w:t>Critérios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de desempate.</w:t>
      </w:r>
      <w:r w:rsidR="0088513C" w:rsidRPr="00384DF0">
        <w:rPr>
          <w:rFonts w:ascii="TimesNewRomanPSMT" w:hAnsi="TimesNewRomanPSMT"/>
          <w:sz w:val="22"/>
          <w:szCs w:val="22"/>
        </w:rPr>
        <w:t xml:space="preserve"> </w:t>
      </w:r>
      <w:r w:rsidR="005D0A55" w:rsidRPr="00384DF0">
        <w:rPr>
          <w:rFonts w:ascii="TimesNewRomanPSMT" w:hAnsi="TimesNewRomanPSMT"/>
          <w:sz w:val="22"/>
          <w:szCs w:val="22"/>
        </w:rPr>
        <w:t>No caso de haver candidatos com notas médias finais idênticas, o critério de desempate será o êxito de cada um</w:t>
      </w:r>
      <w:r w:rsidR="0088513C" w:rsidRPr="00384DF0">
        <w:rPr>
          <w:rFonts w:ascii="TimesNewRomanPSMT" w:hAnsi="TimesNewRomanPSMT"/>
          <w:sz w:val="22"/>
          <w:szCs w:val="22"/>
        </w:rPr>
        <w:t xml:space="preserve"> na disciplina </w:t>
      </w:r>
      <w:r w:rsidR="005D0A55" w:rsidRPr="00384DF0">
        <w:rPr>
          <w:rFonts w:ascii="TimesNewRomanPSMT" w:hAnsi="TimesNewRomanPSMT"/>
          <w:sz w:val="22"/>
          <w:szCs w:val="22"/>
        </w:rPr>
        <w:t xml:space="preserve">de </w:t>
      </w:r>
      <w:r w:rsidR="0088513C" w:rsidRPr="00384DF0">
        <w:rPr>
          <w:rFonts w:ascii="TimesNewRomanPSMT" w:hAnsi="TimesNewRomanPSMT"/>
          <w:sz w:val="22"/>
          <w:szCs w:val="22"/>
        </w:rPr>
        <w:t xml:space="preserve">Língua Inglesa V (GLE00421), conforme </w:t>
      </w:r>
      <w:r w:rsidR="00AF2878" w:rsidRPr="00384DF0">
        <w:rPr>
          <w:rFonts w:ascii="TimesNewRomanPSMT" w:hAnsi="TimesNewRomanPSMT"/>
          <w:sz w:val="22"/>
          <w:szCs w:val="22"/>
        </w:rPr>
        <w:t xml:space="preserve">a nota de aprovação nessa disciplina </w:t>
      </w:r>
      <w:r w:rsidR="0088513C" w:rsidRPr="00384DF0">
        <w:rPr>
          <w:rFonts w:ascii="TimesNewRomanPSMT" w:hAnsi="TimesNewRomanPSMT"/>
          <w:sz w:val="22"/>
          <w:szCs w:val="22"/>
        </w:rPr>
        <w:t>registrad</w:t>
      </w:r>
      <w:r w:rsidR="00AF2878" w:rsidRPr="00384DF0">
        <w:rPr>
          <w:rFonts w:ascii="TimesNewRomanPSMT" w:hAnsi="TimesNewRomanPSMT"/>
          <w:sz w:val="22"/>
          <w:szCs w:val="22"/>
        </w:rPr>
        <w:t>a</w:t>
      </w:r>
      <w:r w:rsidR="0088513C" w:rsidRPr="00384DF0">
        <w:rPr>
          <w:rFonts w:ascii="TimesNewRomanPSMT" w:hAnsi="TimesNewRomanPSMT"/>
          <w:sz w:val="22"/>
          <w:szCs w:val="22"/>
        </w:rPr>
        <w:t xml:space="preserve"> em histórico escolar.</w:t>
      </w:r>
      <w:r w:rsidR="002D13FC" w:rsidRPr="00384DF0">
        <w:rPr>
          <w:rFonts w:ascii="TimesNewRomanPSMT" w:hAnsi="TimesNewRomanPSMT"/>
          <w:sz w:val="22"/>
          <w:szCs w:val="22"/>
        </w:rPr>
        <w:t xml:space="preserve"> </w:t>
      </w:r>
      <w:r w:rsidR="005D0A55" w:rsidRPr="00384DF0">
        <w:rPr>
          <w:rFonts w:ascii="TimesNewRomanPSMT" w:hAnsi="TimesNewRomanPSMT"/>
          <w:sz w:val="22"/>
          <w:szCs w:val="22"/>
        </w:rPr>
        <w:t>Nessa circunstância, serão acrescentados pontos à nota média final dos candidatos empatados</w:t>
      </w:r>
      <w:r w:rsidR="004E20A2" w:rsidRPr="00384DF0">
        <w:rPr>
          <w:rFonts w:ascii="TimesNewRomanPSMT" w:hAnsi="TimesNewRomanPSMT"/>
          <w:sz w:val="22"/>
          <w:szCs w:val="22"/>
        </w:rPr>
        <w:t>,</w:t>
      </w:r>
      <w:r w:rsidR="002D13FC" w:rsidRPr="00384DF0">
        <w:rPr>
          <w:rFonts w:ascii="TimesNewRomanPSMT" w:hAnsi="TimesNewRomanPSMT"/>
          <w:sz w:val="22"/>
          <w:szCs w:val="22"/>
        </w:rPr>
        <w:t xml:space="preserve"> segundo a tabela abaixo:</w:t>
      </w:r>
    </w:p>
    <w:p w14:paraId="0629A2C1" w14:textId="77777777" w:rsidR="00965EAB" w:rsidRPr="00384DF0" w:rsidRDefault="00965EAB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tbl>
      <w:tblPr>
        <w:tblStyle w:val="Tabelacomgrade"/>
        <w:tblW w:w="0" w:type="auto"/>
        <w:tblInd w:w="595" w:type="dxa"/>
        <w:tblLook w:val="04A0" w:firstRow="1" w:lastRow="0" w:firstColumn="1" w:lastColumn="0" w:noHBand="0" w:noVBand="1"/>
      </w:tblPr>
      <w:tblGrid>
        <w:gridCol w:w="2661"/>
        <w:gridCol w:w="2693"/>
      </w:tblGrid>
      <w:tr w:rsidR="00384DF0" w:rsidRPr="00384DF0" w14:paraId="308EBEF8" w14:textId="77777777" w:rsidTr="00CD2604">
        <w:trPr>
          <w:trHeight w:val="284"/>
        </w:trPr>
        <w:tc>
          <w:tcPr>
            <w:tcW w:w="2661" w:type="dxa"/>
            <w:vAlign w:val="center"/>
          </w:tcPr>
          <w:p w14:paraId="5F589034" w14:textId="697114C2" w:rsidR="005D0A55" w:rsidRPr="00384DF0" w:rsidRDefault="005D0A55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Registro de nota em Língua Inglesa V (GLE00421) no histórico escolar</w:t>
            </w:r>
          </w:p>
        </w:tc>
        <w:tc>
          <w:tcPr>
            <w:tcW w:w="2693" w:type="dxa"/>
            <w:vAlign w:val="center"/>
          </w:tcPr>
          <w:p w14:paraId="63A0F2C8" w14:textId="308E33E9" w:rsidR="005D0A55" w:rsidRPr="00384DF0" w:rsidRDefault="005D0A55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 xml:space="preserve">Pontuação a ser adicionada à </w:t>
            </w:r>
            <w:r w:rsidR="00AF2878" w:rsidRPr="00384DF0">
              <w:rPr>
                <w:rFonts w:ascii="TimesNewRomanPSMT" w:hAnsi="TimesNewRomanPSMT"/>
                <w:sz w:val="22"/>
                <w:szCs w:val="22"/>
              </w:rPr>
              <w:t xml:space="preserve">nota </w:t>
            </w:r>
            <w:r w:rsidRPr="00384DF0">
              <w:rPr>
                <w:rFonts w:ascii="TimesNewRomanPSMT" w:hAnsi="TimesNewRomanPSMT"/>
                <w:sz w:val="22"/>
                <w:szCs w:val="22"/>
              </w:rPr>
              <w:t xml:space="preserve">média final </w:t>
            </w:r>
            <w:r w:rsidR="00965EAB" w:rsidRPr="00384DF0">
              <w:rPr>
                <w:rFonts w:ascii="TimesNewRomanPSMT" w:hAnsi="TimesNewRomanPSMT"/>
                <w:sz w:val="22"/>
                <w:szCs w:val="22"/>
              </w:rPr>
              <w:t>deste processo de seleção</w:t>
            </w:r>
          </w:p>
        </w:tc>
      </w:tr>
      <w:tr w:rsidR="00384DF0" w:rsidRPr="00384DF0" w14:paraId="65D468F0" w14:textId="77777777" w:rsidTr="00CD2604">
        <w:trPr>
          <w:trHeight w:val="284"/>
        </w:trPr>
        <w:tc>
          <w:tcPr>
            <w:tcW w:w="2661" w:type="dxa"/>
            <w:vAlign w:val="center"/>
          </w:tcPr>
          <w:p w14:paraId="3D4149D6" w14:textId="68EFF817" w:rsidR="005D0A55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7,0 a 7,5</w:t>
            </w:r>
          </w:p>
        </w:tc>
        <w:tc>
          <w:tcPr>
            <w:tcW w:w="2693" w:type="dxa"/>
            <w:vAlign w:val="center"/>
          </w:tcPr>
          <w:p w14:paraId="0CBA657F" w14:textId="309EBACA" w:rsidR="005D0A55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0,2</w:t>
            </w:r>
          </w:p>
        </w:tc>
      </w:tr>
      <w:tr w:rsidR="00384DF0" w:rsidRPr="00384DF0" w14:paraId="5A2B5842" w14:textId="77777777" w:rsidTr="00CD2604">
        <w:trPr>
          <w:trHeight w:val="284"/>
        </w:trPr>
        <w:tc>
          <w:tcPr>
            <w:tcW w:w="2661" w:type="dxa"/>
            <w:vAlign w:val="center"/>
          </w:tcPr>
          <w:p w14:paraId="7614E3B2" w14:textId="590D7461" w:rsidR="00AF2878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7,6 a 8,0</w:t>
            </w:r>
          </w:p>
        </w:tc>
        <w:tc>
          <w:tcPr>
            <w:tcW w:w="2693" w:type="dxa"/>
            <w:vAlign w:val="center"/>
          </w:tcPr>
          <w:p w14:paraId="1A701D93" w14:textId="74E42CD8" w:rsidR="00AF2878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0,4</w:t>
            </w:r>
          </w:p>
        </w:tc>
      </w:tr>
      <w:tr w:rsidR="00384DF0" w:rsidRPr="00384DF0" w14:paraId="3375E2C2" w14:textId="77777777" w:rsidTr="00CD2604">
        <w:trPr>
          <w:trHeight w:val="284"/>
        </w:trPr>
        <w:tc>
          <w:tcPr>
            <w:tcW w:w="2661" w:type="dxa"/>
            <w:vAlign w:val="center"/>
          </w:tcPr>
          <w:p w14:paraId="7028D3FF" w14:textId="743687E6" w:rsidR="00AF2878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8,1 a 8,5</w:t>
            </w:r>
          </w:p>
        </w:tc>
        <w:tc>
          <w:tcPr>
            <w:tcW w:w="2693" w:type="dxa"/>
            <w:vAlign w:val="center"/>
          </w:tcPr>
          <w:p w14:paraId="6959C20A" w14:textId="2BFC79CB" w:rsidR="00AF2878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0,6</w:t>
            </w:r>
          </w:p>
        </w:tc>
      </w:tr>
      <w:tr w:rsidR="00384DF0" w:rsidRPr="00384DF0" w14:paraId="4F6AD805" w14:textId="77777777" w:rsidTr="00CD2604">
        <w:trPr>
          <w:trHeight w:val="284"/>
        </w:trPr>
        <w:tc>
          <w:tcPr>
            <w:tcW w:w="2661" w:type="dxa"/>
            <w:vAlign w:val="center"/>
          </w:tcPr>
          <w:p w14:paraId="762E19DE" w14:textId="6B087A83" w:rsidR="00AF2878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8,6 a 9,0</w:t>
            </w:r>
          </w:p>
        </w:tc>
        <w:tc>
          <w:tcPr>
            <w:tcW w:w="2693" w:type="dxa"/>
            <w:vAlign w:val="center"/>
          </w:tcPr>
          <w:p w14:paraId="61A343BF" w14:textId="3C3AEA64" w:rsidR="00AF2878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0,8</w:t>
            </w:r>
          </w:p>
        </w:tc>
      </w:tr>
      <w:tr w:rsidR="00384DF0" w:rsidRPr="00384DF0" w14:paraId="677B04DC" w14:textId="77777777" w:rsidTr="00CD2604">
        <w:trPr>
          <w:trHeight w:val="284"/>
        </w:trPr>
        <w:tc>
          <w:tcPr>
            <w:tcW w:w="2661" w:type="dxa"/>
            <w:vAlign w:val="center"/>
          </w:tcPr>
          <w:p w14:paraId="5F537A19" w14:textId="3F50EC73" w:rsidR="00AF2878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9,1 a 9,5</w:t>
            </w:r>
          </w:p>
        </w:tc>
        <w:tc>
          <w:tcPr>
            <w:tcW w:w="2693" w:type="dxa"/>
            <w:vAlign w:val="center"/>
          </w:tcPr>
          <w:p w14:paraId="207FF231" w14:textId="377CEB65" w:rsidR="00AF2878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1,0</w:t>
            </w:r>
          </w:p>
        </w:tc>
      </w:tr>
      <w:tr w:rsidR="00AF2878" w:rsidRPr="00384DF0" w14:paraId="15E82DAE" w14:textId="77777777" w:rsidTr="00CD2604">
        <w:trPr>
          <w:trHeight w:val="284"/>
        </w:trPr>
        <w:tc>
          <w:tcPr>
            <w:tcW w:w="2661" w:type="dxa"/>
            <w:vAlign w:val="center"/>
          </w:tcPr>
          <w:p w14:paraId="1454DD7B" w14:textId="1E8BD12B" w:rsidR="00AF2878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9,6 a 10,0</w:t>
            </w:r>
          </w:p>
        </w:tc>
        <w:tc>
          <w:tcPr>
            <w:tcW w:w="2693" w:type="dxa"/>
            <w:vAlign w:val="center"/>
          </w:tcPr>
          <w:p w14:paraId="16C16FBC" w14:textId="08072C10" w:rsidR="00AF2878" w:rsidRPr="00384DF0" w:rsidRDefault="00AF2878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1,2</w:t>
            </w:r>
          </w:p>
        </w:tc>
      </w:tr>
    </w:tbl>
    <w:p w14:paraId="1B01F862" w14:textId="77777777" w:rsidR="005B1AAD" w:rsidRPr="00384DF0" w:rsidRDefault="005B1AAD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676E18C4" w14:textId="77777777" w:rsidR="002C1403" w:rsidRDefault="002C1403">
      <w:pPr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>
        <w:rPr>
          <w:rFonts w:ascii="TimesNewRomanPSMT" w:hAnsi="TimesNewRomanPSMT"/>
          <w:sz w:val="22"/>
          <w:szCs w:val="22"/>
        </w:rPr>
        <w:br w:type="page"/>
      </w:r>
    </w:p>
    <w:p w14:paraId="3FE82E0B" w14:textId="6564CF35" w:rsidR="005B1AAD" w:rsidRPr="00384DF0" w:rsidRDefault="005B1AAD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lastRenderedPageBreak/>
        <w:t>No caso de persistência do empate, recorrer-se-á ao coeficiente de rendimento (CR). Nessa circunstância, serão acrescentados pontos à nota média final dos candidatos empatados</w:t>
      </w:r>
      <w:r w:rsidR="004E20A2" w:rsidRPr="00384DF0">
        <w:rPr>
          <w:rFonts w:ascii="TimesNewRomanPSMT" w:hAnsi="TimesNewRomanPSMT"/>
          <w:sz w:val="22"/>
          <w:szCs w:val="22"/>
        </w:rPr>
        <w:t>,</w:t>
      </w:r>
      <w:r w:rsidRPr="00384DF0">
        <w:rPr>
          <w:rFonts w:ascii="TimesNewRomanPSMT" w:hAnsi="TimesNewRomanPSMT"/>
          <w:sz w:val="22"/>
          <w:szCs w:val="22"/>
        </w:rPr>
        <w:t xml:space="preserve"> segundo a tabela abaixo:</w:t>
      </w:r>
    </w:p>
    <w:p w14:paraId="53909C9F" w14:textId="481DA358" w:rsidR="005B1AAD" w:rsidRPr="00384DF0" w:rsidRDefault="005B1AAD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tbl>
      <w:tblPr>
        <w:tblStyle w:val="Tabelacomgrade"/>
        <w:tblW w:w="0" w:type="auto"/>
        <w:tblInd w:w="595" w:type="dxa"/>
        <w:tblLook w:val="04A0" w:firstRow="1" w:lastRow="0" w:firstColumn="1" w:lastColumn="0" w:noHBand="0" w:noVBand="1"/>
      </w:tblPr>
      <w:tblGrid>
        <w:gridCol w:w="2661"/>
        <w:gridCol w:w="2693"/>
      </w:tblGrid>
      <w:tr w:rsidR="00384DF0" w:rsidRPr="00384DF0" w14:paraId="1D9FB61A" w14:textId="77777777" w:rsidTr="00A235E2">
        <w:trPr>
          <w:trHeight w:val="284"/>
        </w:trPr>
        <w:tc>
          <w:tcPr>
            <w:tcW w:w="2661" w:type="dxa"/>
            <w:vAlign w:val="center"/>
          </w:tcPr>
          <w:p w14:paraId="221725AB" w14:textId="567E50A6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Coeficiente de rendimento (CR)</w:t>
            </w:r>
          </w:p>
        </w:tc>
        <w:tc>
          <w:tcPr>
            <w:tcW w:w="2693" w:type="dxa"/>
            <w:vAlign w:val="center"/>
          </w:tcPr>
          <w:p w14:paraId="6D0CC2F2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Pontuação a ser adicionada à nota média final deste processo de seleção</w:t>
            </w:r>
          </w:p>
        </w:tc>
      </w:tr>
      <w:tr w:rsidR="00384DF0" w:rsidRPr="00384DF0" w14:paraId="70A7DC7D" w14:textId="77777777" w:rsidTr="00A235E2">
        <w:trPr>
          <w:trHeight w:val="284"/>
        </w:trPr>
        <w:tc>
          <w:tcPr>
            <w:tcW w:w="2661" w:type="dxa"/>
            <w:vAlign w:val="center"/>
          </w:tcPr>
          <w:p w14:paraId="1319C469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7,0 a 7,5</w:t>
            </w:r>
          </w:p>
        </w:tc>
        <w:tc>
          <w:tcPr>
            <w:tcW w:w="2693" w:type="dxa"/>
            <w:vAlign w:val="center"/>
          </w:tcPr>
          <w:p w14:paraId="5E90B620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0,2</w:t>
            </w:r>
          </w:p>
        </w:tc>
      </w:tr>
      <w:tr w:rsidR="00384DF0" w:rsidRPr="00384DF0" w14:paraId="16CEA8BA" w14:textId="77777777" w:rsidTr="00A235E2">
        <w:trPr>
          <w:trHeight w:val="284"/>
        </w:trPr>
        <w:tc>
          <w:tcPr>
            <w:tcW w:w="2661" w:type="dxa"/>
            <w:vAlign w:val="center"/>
          </w:tcPr>
          <w:p w14:paraId="72C292B4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7,6 a 8,0</w:t>
            </w:r>
          </w:p>
        </w:tc>
        <w:tc>
          <w:tcPr>
            <w:tcW w:w="2693" w:type="dxa"/>
            <w:vAlign w:val="center"/>
          </w:tcPr>
          <w:p w14:paraId="2D8307CA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0,4</w:t>
            </w:r>
          </w:p>
        </w:tc>
      </w:tr>
      <w:tr w:rsidR="00384DF0" w:rsidRPr="00384DF0" w14:paraId="7437D2A8" w14:textId="77777777" w:rsidTr="00A235E2">
        <w:trPr>
          <w:trHeight w:val="284"/>
        </w:trPr>
        <w:tc>
          <w:tcPr>
            <w:tcW w:w="2661" w:type="dxa"/>
            <w:vAlign w:val="center"/>
          </w:tcPr>
          <w:p w14:paraId="112BA0F8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8,1 a 8,5</w:t>
            </w:r>
          </w:p>
        </w:tc>
        <w:tc>
          <w:tcPr>
            <w:tcW w:w="2693" w:type="dxa"/>
            <w:vAlign w:val="center"/>
          </w:tcPr>
          <w:p w14:paraId="51CB02D0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0,6</w:t>
            </w:r>
          </w:p>
        </w:tc>
      </w:tr>
      <w:tr w:rsidR="00384DF0" w:rsidRPr="00384DF0" w14:paraId="0E50D499" w14:textId="77777777" w:rsidTr="00A235E2">
        <w:trPr>
          <w:trHeight w:val="284"/>
        </w:trPr>
        <w:tc>
          <w:tcPr>
            <w:tcW w:w="2661" w:type="dxa"/>
            <w:vAlign w:val="center"/>
          </w:tcPr>
          <w:p w14:paraId="1C9962DB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8,6 a 9,0</w:t>
            </w:r>
          </w:p>
        </w:tc>
        <w:tc>
          <w:tcPr>
            <w:tcW w:w="2693" w:type="dxa"/>
            <w:vAlign w:val="center"/>
          </w:tcPr>
          <w:p w14:paraId="43722DB8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0,8</w:t>
            </w:r>
          </w:p>
        </w:tc>
      </w:tr>
      <w:tr w:rsidR="00384DF0" w:rsidRPr="00384DF0" w14:paraId="6BC1285E" w14:textId="77777777" w:rsidTr="00A235E2">
        <w:trPr>
          <w:trHeight w:val="284"/>
        </w:trPr>
        <w:tc>
          <w:tcPr>
            <w:tcW w:w="2661" w:type="dxa"/>
            <w:vAlign w:val="center"/>
          </w:tcPr>
          <w:p w14:paraId="4DF8A282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9,1 a 9,5</w:t>
            </w:r>
          </w:p>
        </w:tc>
        <w:tc>
          <w:tcPr>
            <w:tcW w:w="2693" w:type="dxa"/>
            <w:vAlign w:val="center"/>
          </w:tcPr>
          <w:p w14:paraId="567F4684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1,0</w:t>
            </w:r>
          </w:p>
        </w:tc>
      </w:tr>
      <w:tr w:rsidR="005B1AAD" w:rsidRPr="00384DF0" w14:paraId="0766A4E4" w14:textId="77777777" w:rsidTr="00A235E2">
        <w:trPr>
          <w:trHeight w:val="284"/>
        </w:trPr>
        <w:tc>
          <w:tcPr>
            <w:tcW w:w="2661" w:type="dxa"/>
            <w:vAlign w:val="center"/>
          </w:tcPr>
          <w:p w14:paraId="6C3685FF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de 9,6 a 10,0</w:t>
            </w:r>
          </w:p>
        </w:tc>
        <w:tc>
          <w:tcPr>
            <w:tcW w:w="2693" w:type="dxa"/>
            <w:vAlign w:val="center"/>
          </w:tcPr>
          <w:p w14:paraId="02BF7E8D" w14:textId="77777777" w:rsidR="005B1AAD" w:rsidRPr="00384DF0" w:rsidRDefault="005B1AAD" w:rsidP="009763D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84DF0">
              <w:rPr>
                <w:rFonts w:ascii="TimesNewRomanPSMT" w:hAnsi="TimesNewRomanPSMT"/>
                <w:sz w:val="22"/>
                <w:szCs w:val="22"/>
              </w:rPr>
              <w:t>1,2</w:t>
            </w:r>
          </w:p>
        </w:tc>
      </w:tr>
    </w:tbl>
    <w:p w14:paraId="1A9DE8BB" w14:textId="77777777" w:rsidR="005B1AAD" w:rsidRPr="00384DF0" w:rsidRDefault="005B1AAD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72603D96" w14:textId="0DE884C5" w:rsidR="009763DC" w:rsidRPr="00384DF0" w:rsidRDefault="00B83BE1" w:rsidP="009763DC">
      <w:pPr>
        <w:pStyle w:val="NormalWeb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Data e local da </w:t>
      </w:r>
      <w:proofErr w:type="spellStart"/>
      <w:r w:rsidRPr="00384DF0">
        <w:rPr>
          <w:rFonts w:ascii="TimesNewRomanPSMT" w:hAnsi="TimesNewRomanPSMT"/>
          <w:sz w:val="22"/>
          <w:szCs w:val="22"/>
        </w:rPr>
        <w:t>divulgação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dos resultados</w:t>
      </w:r>
      <w:r w:rsidR="00C85C7C" w:rsidRPr="00384DF0">
        <w:rPr>
          <w:rFonts w:ascii="TimesNewRomanPSMT" w:hAnsi="TimesNewRomanPSMT"/>
          <w:sz w:val="22"/>
          <w:szCs w:val="22"/>
        </w:rPr>
        <w:t xml:space="preserve">: </w:t>
      </w:r>
      <w:r w:rsidR="002C1403">
        <w:rPr>
          <w:rFonts w:ascii="TimesNewRomanPSMT" w:hAnsi="TimesNewRomanPSMT"/>
          <w:sz w:val="22"/>
          <w:szCs w:val="22"/>
        </w:rPr>
        <w:t>01</w:t>
      </w:r>
      <w:r w:rsidR="002C1403" w:rsidRPr="00384DF0">
        <w:rPr>
          <w:rFonts w:ascii="TimesNewRomanPSMT" w:hAnsi="TimesNewRomanPSMT"/>
          <w:sz w:val="22"/>
          <w:szCs w:val="22"/>
        </w:rPr>
        <w:t>/</w:t>
      </w:r>
      <w:r w:rsidR="002C1403">
        <w:rPr>
          <w:rFonts w:ascii="TimesNewRomanPSMT" w:hAnsi="TimesNewRomanPSMT"/>
          <w:sz w:val="22"/>
          <w:szCs w:val="22"/>
        </w:rPr>
        <w:t>10</w:t>
      </w:r>
      <w:r w:rsidR="002C1403" w:rsidRPr="00384DF0">
        <w:rPr>
          <w:rFonts w:ascii="TimesNewRomanPSMT" w:hAnsi="TimesNewRomanPSMT"/>
          <w:sz w:val="22"/>
          <w:szCs w:val="22"/>
        </w:rPr>
        <w:t>/</w:t>
      </w:r>
      <w:r w:rsidR="002C1403">
        <w:rPr>
          <w:rFonts w:ascii="TimesNewRomanPSMT" w:hAnsi="TimesNewRomanPSMT"/>
          <w:sz w:val="22"/>
          <w:szCs w:val="22"/>
        </w:rPr>
        <w:t>2020</w:t>
      </w:r>
      <w:r w:rsidR="00384DF0" w:rsidRPr="00384DF0">
        <w:rPr>
          <w:rFonts w:ascii="TimesNewRomanPSMT" w:hAnsi="TimesNewRomanPSMT"/>
          <w:sz w:val="22"/>
          <w:szCs w:val="22"/>
        </w:rPr>
        <w:t xml:space="preserve"> pela secretaria do GLE.</w:t>
      </w:r>
    </w:p>
    <w:p w14:paraId="1A70CD26" w14:textId="71279528" w:rsidR="00965EAB" w:rsidRPr="00384DF0" w:rsidRDefault="00965EAB" w:rsidP="009763DC">
      <w:pPr>
        <w:pStyle w:val="NormalWeb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670A4C67" w14:textId="10A67F76" w:rsidR="00B83BE1" w:rsidRPr="00384DF0" w:rsidRDefault="00B83BE1" w:rsidP="009763DC">
      <w:pPr>
        <w:pStyle w:val="NormalWeb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proofErr w:type="spellStart"/>
      <w:r w:rsidRPr="00384DF0">
        <w:rPr>
          <w:rFonts w:ascii="TimesNewRomanPSMT" w:hAnsi="TimesNewRomanPSMT"/>
          <w:sz w:val="22"/>
          <w:szCs w:val="22"/>
        </w:rPr>
        <w:t>Instâncias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de recurso</w:t>
      </w:r>
      <w:r w:rsidR="009763DC" w:rsidRPr="00384DF0">
        <w:rPr>
          <w:rFonts w:ascii="TimesNewRomanPSMT" w:hAnsi="TimesNewRomanPSMT"/>
          <w:sz w:val="22"/>
          <w:szCs w:val="22"/>
        </w:rPr>
        <w:t>:</w:t>
      </w:r>
      <w:r w:rsidRPr="00384DF0">
        <w:rPr>
          <w:rFonts w:ascii="TimesNewRomanPSMT" w:hAnsi="TimesNewRomanPSMT"/>
          <w:sz w:val="22"/>
          <w:szCs w:val="22"/>
        </w:rPr>
        <w:t xml:space="preserve"> </w:t>
      </w:r>
      <w:r w:rsidR="00965EAB" w:rsidRPr="00384DF0">
        <w:rPr>
          <w:rFonts w:ascii="TimesNewRomanPSMT" w:hAnsi="TimesNewRomanPSMT"/>
          <w:sz w:val="22"/>
          <w:szCs w:val="22"/>
        </w:rPr>
        <w:t>P</w:t>
      </w:r>
      <w:r w:rsidR="003118C5" w:rsidRPr="00384DF0">
        <w:rPr>
          <w:rFonts w:ascii="TimesNewRomanPSMT" w:hAnsi="TimesNewRomanPSMT"/>
          <w:sz w:val="22"/>
          <w:szCs w:val="22"/>
        </w:rPr>
        <w:t xml:space="preserve">ara a </w:t>
      </w:r>
      <w:r w:rsidR="009763DC" w:rsidRPr="00384DF0">
        <w:rPr>
          <w:rFonts w:ascii="TimesNewRomanPSMT" w:hAnsi="TimesNewRomanPSMT"/>
          <w:sz w:val="22"/>
          <w:szCs w:val="22"/>
        </w:rPr>
        <w:t>interposição</w:t>
      </w:r>
      <w:r w:rsidR="003118C5" w:rsidRPr="00384DF0">
        <w:rPr>
          <w:rFonts w:ascii="TimesNewRomanPSMT" w:hAnsi="TimesNewRomanPSMT"/>
          <w:sz w:val="22"/>
          <w:szCs w:val="22"/>
        </w:rPr>
        <w:t xml:space="preserve"> de recurso ao resultado do processo seletivo junto ao Departamento de Letras Estrangeiras Modernas (</w:t>
      </w:r>
      <w:hyperlink r:id="rId4" w:history="1">
        <w:r w:rsidR="00384DF0" w:rsidRPr="00384DF0">
          <w:rPr>
            <w:rStyle w:val="Hyperlink"/>
            <w:rFonts w:ascii="TimesNewRomanPSMT" w:hAnsi="TimesNewRomanPSMT"/>
            <w:color w:val="auto"/>
            <w:sz w:val="22"/>
            <w:szCs w:val="22"/>
          </w:rPr>
          <w:t>gle.egl@id.uff.br</w:t>
        </w:r>
      </w:hyperlink>
      <w:r w:rsidR="00384DF0" w:rsidRPr="00384DF0">
        <w:rPr>
          <w:rFonts w:ascii="TimesNewRomanPSMT" w:hAnsi="TimesNewRomanPSMT"/>
          <w:sz w:val="22"/>
          <w:szCs w:val="22"/>
        </w:rPr>
        <w:t xml:space="preserve">) </w:t>
      </w:r>
      <w:r w:rsidR="00965EAB" w:rsidRPr="00384DF0">
        <w:rPr>
          <w:rFonts w:ascii="TimesNewRomanPSMT" w:hAnsi="TimesNewRomanPSMT"/>
          <w:sz w:val="22"/>
          <w:szCs w:val="22"/>
        </w:rPr>
        <w:t xml:space="preserve">o prazo </w:t>
      </w:r>
      <w:r w:rsidR="004D282A" w:rsidRPr="00384DF0">
        <w:rPr>
          <w:rFonts w:ascii="TimesNewRomanPSMT" w:hAnsi="TimesNewRomanPSMT"/>
          <w:sz w:val="22"/>
          <w:szCs w:val="22"/>
        </w:rPr>
        <w:t xml:space="preserve">fixado </w:t>
      </w:r>
      <w:r w:rsidR="003118C5" w:rsidRPr="00384DF0">
        <w:rPr>
          <w:rFonts w:ascii="TimesNewRomanPSMT" w:hAnsi="TimesNewRomanPSMT"/>
          <w:sz w:val="22"/>
          <w:szCs w:val="22"/>
        </w:rPr>
        <w:t xml:space="preserve">é de até 72 (setenta e duas) horas </w:t>
      </w:r>
      <w:proofErr w:type="spellStart"/>
      <w:r w:rsidR="003118C5" w:rsidRPr="00384DF0">
        <w:rPr>
          <w:rFonts w:ascii="TimesNewRomanPSMT" w:hAnsi="TimesNewRomanPSMT"/>
          <w:sz w:val="22"/>
          <w:szCs w:val="22"/>
        </w:rPr>
        <w:t>após</w:t>
      </w:r>
      <w:proofErr w:type="spellEnd"/>
      <w:r w:rsidR="003118C5" w:rsidRPr="00384DF0">
        <w:rPr>
          <w:rFonts w:ascii="TimesNewRomanPSMT" w:hAnsi="TimesNewRomanPSMT"/>
          <w:sz w:val="22"/>
          <w:szCs w:val="22"/>
        </w:rPr>
        <w:t xml:space="preserve"> a </w:t>
      </w:r>
      <w:proofErr w:type="spellStart"/>
      <w:r w:rsidR="003118C5" w:rsidRPr="00384DF0">
        <w:rPr>
          <w:rFonts w:ascii="TimesNewRomanPSMT" w:hAnsi="TimesNewRomanPSMT"/>
          <w:sz w:val="22"/>
          <w:szCs w:val="22"/>
        </w:rPr>
        <w:t>divulgação</w:t>
      </w:r>
      <w:proofErr w:type="spellEnd"/>
      <w:r w:rsidR="003118C5" w:rsidRPr="00384DF0">
        <w:rPr>
          <w:rFonts w:ascii="TimesNewRomanPSMT" w:hAnsi="TimesNewRomanPSMT"/>
          <w:sz w:val="22"/>
          <w:szCs w:val="22"/>
        </w:rPr>
        <w:t xml:space="preserve"> dos resultados do processo seletivo, contadas automaticamente pelo Sistema de Monitoria.</w:t>
      </w:r>
      <w:r w:rsidR="004D282A" w:rsidRPr="00384DF0">
        <w:rPr>
          <w:rFonts w:ascii="TimesNewRomanPSMT" w:hAnsi="TimesNewRomanPSMT"/>
          <w:sz w:val="22"/>
          <w:szCs w:val="22"/>
        </w:rPr>
        <w:t xml:space="preserve"> </w:t>
      </w:r>
      <w:r w:rsidR="00965EAB" w:rsidRPr="00384DF0">
        <w:rPr>
          <w:rFonts w:ascii="TimesNewRomanPSMT" w:hAnsi="TimesNewRomanPSMT"/>
          <w:sz w:val="22"/>
          <w:szCs w:val="22"/>
        </w:rPr>
        <w:t>P</w:t>
      </w:r>
      <w:r w:rsidR="003118C5" w:rsidRPr="00384DF0">
        <w:rPr>
          <w:rFonts w:ascii="TimesNewRomanPSMT" w:hAnsi="TimesNewRomanPSMT"/>
          <w:sz w:val="22"/>
          <w:szCs w:val="22"/>
        </w:rPr>
        <w:t xml:space="preserve">ara a </w:t>
      </w:r>
      <w:proofErr w:type="spellStart"/>
      <w:r w:rsidR="003118C5" w:rsidRPr="00384DF0">
        <w:rPr>
          <w:rFonts w:ascii="TimesNewRomanPSMT" w:hAnsi="TimesNewRomanPSMT"/>
          <w:sz w:val="22"/>
          <w:szCs w:val="22"/>
        </w:rPr>
        <w:t>interposição</w:t>
      </w:r>
      <w:proofErr w:type="spellEnd"/>
      <w:r w:rsidR="003118C5" w:rsidRPr="00384DF0">
        <w:rPr>
          <w:rFonts w:ascii="TimesNewRomanPSMT" w:hAnsi="TimesNewRomanPSMT"/>
          <w:sz w:val="22"/>
          <w:szCs w:val="22"/>
        </w:rPr>
        <w:t xml:space="preserve"> de recurso junto à </w:t>
      </w:r>
      <w:proofErr w:type="spellStart"/>
      <w:r w:rsidR="003118C5" w:rsidRPr="00384DF0">
        <w:rPr>
          <w:rFonts w:ascii="TimesNewRomanPSMT" w:hAnsi="TimesNewRomanPSMT"/>
          <w:sz w:val="22"/>
          <w:szCs w:val="22"/>
        </w:rPr>
        <w:t>Comissão</w:t>
      </w:r>
      <w:proofErr w:type="spellEnd"/>
      <w:r w:rsidR="003118C5" w:rsidRPr="00384DF0">
        <w:rPr>
          <w:rFonts w:ascii="TimesNewRomanPSMT" w:hAnsi="TimesNewRomanPSMT"/>
          <w:sz w:val="22"/>
          <w:szCs w:val="22"/>
        </w:rPr>
        <w:t xml:space="preserve"> de Monitoria</w:t>
      </w:r>
      <w:r w:rsidR="004D282A" w:rsidRPr="00384DF0">
        <w:rPr>
          <w:rFonts w:ascii="TimesNewRomanPSMT" w:hAnsi="TimesNewRomanPSMT"/>
          <w:sz w:val="22"/>
          <w:szCs w:val="22"/>
        </w:rPr>
        <w:t>,</w:t>
      </w:r>
      <w:r w:rsidR="003118C5" w:rsidRPr="00384DF0">
        <w:rPr>
          <w:rFonts w:ascii="TimesNewRomanPSMT" w:hAnsi="TimesNewRomanPSMT"/>
          <w:sz w:val="22"/>
          <w:szCs w:val="22"/>
        </w:rPr>
        <w:t xml:space="preserve"> </w:t>
      </w:r>
      <w:r w:rsidR="00965EAB" w:rsidRPr="00384DF0">
        <w:rPr>
          <w:rFonts w:ascii="TimesNewRomanPSMT" w:hAnsi="TimesNewRomanPSMT"/>
          <w:sz w:val="22"/>
          <w:szCs w:val="22"/>
        </w:rPr>
        <w:t xml:space="preserve">o prazo </w:t>
      </w:r>
      <w:r w:rsidR="003118C5" w:rsidRPr="00384DF0">
        <w:rPr>
          <w:rFonts w:ascii="TimesNewRomanPSMT" w:hAnsi="TimesNewRomanPSMT"/>
          <w:sz w:val="22"/>
          <w:szCs w:val="22"/>
        </w:rPr>
        <w:t xml:space="preserve">é de até 72 (setenta e duas) horas </w:t>
      </w:r>
      <w:proofErr w:type="spellStart"/>
      <w:r w:rsidR="003118C5" w:rsidRPr="00384DF0">
        <w:rPr>
          <w:rFonts w:ascii="TimesNewRomanPSMT" w:hAnsi="TimesNewRomanPSMT"/>
          <w:sz w:val="22"/>
          <w:szCs w:val="22"/>
        </w:rPr>
        <w:t>após</w:t>
      </w:r>
      <w:proofErr w:type="spellEnd"/>
      <w:r w:rsidR="003118C5" w:rsidRPr="00384DF0">
        <w:rPr>
          <w:rFonts w:ascii="TimesNewRomanPSMT" w:hAnsi="TimesNewRomanPSMT"/>
          <w:sz w:val="22"/>
          <w:szCs w:val="22"/>
        </w:rPr>
        <w:t xml:space="preserve"> a </w:t>
      </w:r>
      <w:r w:rsidR="004D282A" w:rsidRPr="00384DF0">
        <w:rPr>
          <w:rFonts w:ascii="TimesNewRomanPSMT" w:hAnsi="TimesNewRomanPSMT"/>
          <w:sz w:val="22"/>
          <w:szCs w:val="22"/>
        </w:rPr>
        <w:t>divulgação</w:t>
      </w:r>
      <w:r w:rsidR="003118C5" w:rsidRPr="00384DF0">
        <w:rPr>
          <w:rFonts w:ascii="TimesNewRomanPSMT" w:hAnsi="TimesNewRomanPSMT"/>
          <w:sz w:val="22"/>
          <w:szCs w:val="22"/>
        </w:rPr>
        <w:t xml:space="preserve"> do resultado da </w:t>
      </w:r>
      <w:proofErr w:type="spellStart"/>
      <w:r w:rsidR="003118C5" w:rsidRPr="00384DF0">
        <w:rPr>
          <w:rFonts w:ascii="TimesNewRomanPSMT" w:hAnsi="TimesNewRomanPSMT"/>
          <w:sz w:val="22"/>
          <w:szCs w:val="22"/>
        </w:rPr>
        <w:t>análise</w:t>
      </w:r>
      <w:proofErr w:type="spellEnd"/>
      <w:r w:rsidR="003118C5" w:rsidRPr="00384DF0">
        <w:rPr>
          <w:rFonts w:ascii="TimesNewRomanPSMT" w:hAnsi="TimesNewRomanPSMT"/>
          <w:sz w:val="22"/>
          <w:szCs w:val="22"/>
        </w:rPr>
        <w:t xml:space="preserve"> do recurso interposto junto ao Departamento de Letras Estrangeiras Modernas.</w:t>
      </w:r>
    </w:p>
    <w:p w14:paraId="647DB5DD" w14:textId="77777777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</w:rPr>
      </w:pPr>
    </w:p>
    <w:p w14:paraId="6BD90FB9" w14:textId="4DCE5C79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</w:rPr>
        <w:t>5.</w:t>
      </w:r>
      <w:r w:rsidR="009763DC" w:rsidRPr="00384DF0">
        <w:rPr>
          <w:rFonts w:ascii="TimesNewRomanPSMT" w:hAnsi="TimesNewRomanPSMT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>DA ACEITAÇÃO DA VAGA</w:t>
      </w:r>
      <w:r w:rsidR="00FF0BB3" w:rsidRPr="00384DF0">
        <w:rPr>
          <w:rFonts w:ascii="TimesNewRomanPSMT" w:hAnsi="TimesNewRomanPSMT"/>
          <w:sz w:val="22"/>
          <w:szCs w:val="22"/>
        </w:rPr>
        <w:t xml:space="preserve"> OU DA MONITORIA VOLUNTÁRIA</w:t>
      </w:r>
    </w:p>
    <w:p w14:paraId="41468483" w14:textId="77777777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</w:pPr>
    </w:p>
    <w:p w14:paraId="0E4AD557" w14:textId="0E8AED87" w:rsidR="00FF0BB3" w:rsidRPr="00384DF0" w:rsidRDefault="00B83BE1" w:rsidP="009763DC">
      <w:pPr>
        <w:pStyle w:val="NormalWeb"/>
        <w:spacing w:before="0" w:beforeAutospacing="0" w:after="0" w:afterAutospacing="0"/>
        <w:ind w:firstLine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O candidato classificado no processo seletivo </w:t>
      </w:r>
      <w:proofErr w:type="spellStart"/>
      <w:r w:rsidRPr="00384DF0">
        <w:rPr>
          <w:rFonts w:ascii="TimesNewRomanPSMT" w:hAnsi="TimesNewRomanPSMT"/>
          <w:sz w:val="22"/>
          <w:szCs w:val="22"/>
        </w:rPr>
        <w:t>tera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́ o prazo de </w:t>
      </w:r>
      <w:r w:rsidR="008412E0" w:rsidRPr="00384DF0">
        <w:rPr>
          <w:rFonts w:ascii="TimesNewRomanPSMT" w:hAnsi="TimesNewRomanPSMT"/>
          <w:sz w:val="22"/>
          <w:szCs w:val="22"/>
        </w:rPr>
        <w:t>04</w:t>
      </w:r>
      <w:r w:rsidR="00FD59BA" w:rsidRPr="00384DF0">
        <w:rPr>
          <w:rFonts w:ascii="TimesNewRomanPSMT" w:hAnsi="TimesNewRomanPSMT"/>
          <w:sz w:val="22"/>
          <w:szCs w:val="22"/>
        </w:rPr>
        <w:t xml:space="preserve"> (quatro)</w:t>
      </w:r>
      <w:r w:rsidR="003118C5" w:rsidRPr="00384DF0">
        <w:rPr>
          <w:rFonts w:ascii="TimesNewRomanPSMT" w:hAnsi="TimesNewRomanPSMT"/>
          <w:sz w:val="22"/>
          <w:szCs w:val="22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 xml:space="preserve">dias </w:t>
      </w:r>
      <w:r w:rsidR="004E20A2" w:rsidRPr="00384DF0">
        <w:rPr>
          <w:rFonts w:ascii="TimesNewRomanPSMT" w:hAnsi="TimesNewRomanPSMT"/>
          <w:sz w:val="22"/>
          <w:szCs w:val="22"/>
        </w:rPr>
        <w:t xml:space="preserve">úteis </w:t>
      </w:r>
      <w:r w:rsidR="008412E0" w:rsidRPr="00384DF0">
        <w:rPr>
          <w:rFonts w:ascii="TimesNewRomanPSMT" w:hAnsi="TimesNewRomanPSMT"/>
          <w:sz w:val="22"/>
          <w:szCs w:val="22"/>
        </w:rPr>
        <w:t>(</w:t>
      </w:r>
      <w:r w:rsidR="004E20A2" w:rsidRPr="00384DF0">
        <w:rPr>
          <w:rFonts w:ascii="TimesNewRomanPSMT" w:hAnsi="TimesNewRomanPSMT"/>
          <w:sz w:val="22"/>
          <w:szCs w:val="22"/>
        </w:rPr>
        <w:t>2</w:t>
      </w:r>
      <w:r w:rsidR="008412E0" w:rsidRPr="00384DF0">
        <w:rPr>
          <w:rFonts w:ascii="TimesNewRomanPSMT" w:hAnsi="TimesNewRomanPSMT"/>
          <w:sz w:val="22"/>
          <w:szCs w:val="22"/>
        </w:rPr>
        <w:t xml:space="preserve">, </w:t>
      </w:r>
      <w:r w:rsidR="002C1403">
        <w:rPr>
          <w:rFonts w:ascii="TimesNewRomanPSMT" w:hAnsi="TimesNewRomanPSMT"/>
          <w:sz w:val="22"/>
          <w:szCs w:val="22"/>
        </w:rPr>
        <w:t>5</w:t>
      </w:r>
      <w:r w:rsidR="008412E0" w:rsidRPr="00384DF0">
        <w:rPr>
          <w:rFonts w:ascii="TimesNewRomanPSMT" w:hAnsi="TimesNewRomanPSMT"/>
          <w:sz w:val="22"/>
          <w:szCs w:val="22"/>
        </w:rPr>
        <w:t xml:space="preserve">, </w:t>
      </w:r>
      <w:r w:rsidR="002C1403">
        <w:rPr>
          <w:rFonts w:ascii="TimesNewRomanPSMT" w:hAnsi="TimesNewRomanPSMT"/>
          <w:sz w:val="22"/>
          <w:szCs w:val="22"/>
        </w:rPr>
        <w:t>6</w:t>
      </w:r>
      <w:r w:rsidR="008412E0" w:rsidRPr="00384DF0">
        <w:rPr>
          <w:rFonts w:ascii="TimesNewRomanPSMT" w:hAnsi="TimesNewRomanPSMT"/>
          <w:sz w:val="22"/>
          <w:szCs w:val="22"/>
        </w:rPr>
        <w:t xml:space="preserve"> e </w:t>
      </w:r>
      <w:r w:rsidR="002C1403">
        <w:rPr>
          <w:rFonts w:ascii="TimesNewRomanPSMT" w:hAnsi="TimesNewRomanPSMT"/>
          <w:sz w:val="22"/>
          <w:szCs w:val="22"/>
        </w:rPr>
        <w:t>7</w:t>
      </w:r>
      <w:r w:rsidR="008412E0" w:rsidRPr="00384DF0">
        <w:rPr>
          <w:rFonts w:ascii="TimesNewRomanPSMT" w:hAnsi="TimesNewRomanPSMT"/>
          <w:sz w:val="22"/>
          <w:szCs w:val="22"/>
        </w:rPr>
        <w:t xml:space="preserve"> de </w:t>
      </w:r>
      <w:r w:rsidR="002C1403">
        <w:rPr>
          <w:rFonts w:ascii="TimesNewRomanPSMT" w:hAnsi="TimesNewRomanPSMT"/>
          <w:sz w:val="22"/>
          <w:szCs w:val="22"/>
        </w:rPr>
        <w:t>outubro</w:t>
      </w:r>
      <w:r w:rsidR="008412E0" w:rsidRPr="00384DF0">
        <w:rPr>
          <w:rFonts w:ascii="TimesNewRomanPSMT" w:hAnsi="TimesNewRomanPSMT"/>
          <w:sz w:val="22"/>
          <w:szCs w:val="22"/>
        </w:rPr>
        <w:t xml:space="preserve"> de 2020)</w:t>
      </w:r>
      <w:r w:rsidRPr="00384DF0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384DF0">
        <w:rPr>
          <w:rFonts w:ascii="TimesNewRomanPSMT" w:hAnsi="TimesNewRomanPSMT"/>
          <w:sz w:val="22"/>
          <w:szCs w:val="22"/>
        </w:rPr>
        <w:t>após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a </w:t>
      </w:r>
      <w:proofErr w:type="spellStart"/>
      <w:r w:rsidRPr="00384DF0">
        <w:rPr>
          <w:rFonts w:ascii="TimesNewRomanPSMT" w:hAnsi="TimesNewRomanPSMT"/>
          <w:sz w:val="22"/>
          <w:szCs w:val="22"/>
        </w:rPr>
        <w:t>liberação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do resultado do processo seletivo, </w:t>
      </w:r>
      <w:r w:rsidR="004E20A2" w:rsidRPr="00384DF0">
        <w:rPr>
          <w:rFonts w:ascii="TimesNewRomanPSMT" w:hAnsi="TimesNewRomanPSMT"/>
          <w:sz w:val="22"/>
          <w:szCs w:val="22"/>
        </w:rPr>
        <w:t xml:space="preserve">para aceitar a monitoria </w:t>
      </w:r>
      <w:proofErr w:type="spellStart"/>
      <w:r w:rsidR="004E20A2" w:rsidRPr="00384DF0">
        <w:rPr>
          <w:rFonts w:ascii="TimesNewRomanPSMT" w:hAnsi="TimesNewRomanPSMT"/>
          <w:sz w:val="22"/>
          <w:szCs w:val="22"/>
        </w:rPr>
        <w:t>voluntária</w:t>
      </w:r>
      <w:proofErr w:type="spellEnd"/>
      <w:r w:rsidR="004E20A2" w:rsidRPr="00384DF0">
        <w:rPr>
          <w:rFonts w:ascii="TimesNewRomanPSMT" w:hAnsi="TimesNewRomanPSMT"/>
          <w:sz w:val="22"/>
          <w:szCs w:val="22"/>
        </w:rPr>
        <w:t xml:space="preserve"> em </w:t>
      </w:r>
      <w:proofErr w:type="spellStart"/>
      <w:r w:rsidR="004E20A2" w:rsidRPr="00384DF0">
        <w:rPr>
          <w:rFonts w:ascii="TimesNewRomanPSMT" w:hAnsi="TimesNewRomanPSMT"/>
          <w:sz w:val="22"/>
          <w:szCs w:val="22"/>
        </w:rPr>
        <w:t>comunicação</w:t>
      </w:r>
      <w:proofErr w:type="spellEnd"/>
      <w:r w:rsidR="004E20A2" w:rsidRPr="00384DF0">
        <w:rPr>
          <w:rFonts w:ascii="TimesNewRomanPSMT" w:hAnsi="TimesNewRomanPSMT"/>
          <w:sz w:val="22"/>
          <w:szCs w:val="22"/>
        </w:rPr>
        <w:t xml:space="preserve"> ao Coordenador de Monitoria do Executante (</w:t>
      </w:r>
      <w:r w:rsidR="00384DF0" w:rsidRPr="00384DF0">
        <w:rPr>
          <w:rFonts w:ascii="TimesNewRomanPSMT" w:hAnsi="TimesNewRomanPSMT"/>
          <w:sz w:val="22"/>
          <w:szCs w:val="22"/>
        </w:rPr>
        <w:t>ebolacio@gmail.com</w:t>
      </w:r>
      <w:r w:rsidR="004E20A2" w:rsidRPr="00384DF0">
        <w:rPr>
          <w:rFonts w:ascii="TimesNewRomanPSMT" w:hAnsi="TimesNewRomanPSMT"/>
          <w:sz w:val="22"/>
          <w:szCs w:val="22"/>
        </w:rPr>
        <w:t>).</w:t>
      </w:r>
      <w:r w:rsidRPr="00384DF0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Pr="00384DF0">
        <w:rPr>
          <w:rFonts w:ascii="TimesNewRomanPSMT" w:hAnsi="TimesNewRomanPSMT"/>
          <w:sz w:val="22"/>
          <w:szCs w:val="22"/>
        </w:rPr>
        <w:t>Sera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́ considerado desistente o candidato que </w:t>
      </w:r>
      <w:proofErr w:type="spellStart"/>
      <w:r w:rsidRPr="00384DF0">
        <w:rPr>
          <w:rFonts w:ascii="TimesNewRomanPSMT" w:hAnsi="TimesNewRomanPSMT"/>
          <w:sz w:val="22"/>
          <w:szCs w:val="22"/>
        </w:rPr>
        <w:t>não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cumprir ao prazo estabelecido.</w:t>
      </w:r>
    </w:p>
    <w:p w14:paraId="0FFF7A3F" w14:textId="77777777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</w:rPr>
      </w:pPr>
    </w:p>
    <w:p w14:paraId="74733062" w14:textId="2E38A2E8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</w:pPr>
      <w:r w:rsidRPr="00384DF0">
        <w:rPr>
          <w:rFonts w:ascii="TimesNewRomanPSMT" w:hAnsi="TimesNewRomanPSMT"/>
        </w:rPr>
        <w:t>6.</w:t>
      </w:r>
      <w:r w:rsidR="009763DC" w:rsidRPr="00384DF0">
        <w:rPr>
          <w:rFonts w:ascii="TimesNewRomanPSMT" w:hAnsi="TimesNewRomanPSMT"/>
        </w:rPr>
        <w:t xml:space="preserve"> </w:t>
      </w:r>
      <w:r w:rsidRPr="00384DF0">
        <w:rPr>
          <w:rFonts w:ascii="TimesNewRomanPSMT" w:hAnsi="TimesNewRomanPSMT"/>
          <w:sz w:val="22"/>
          <w:szCs w:val="22"/>
        </w:rPr>
        <w:t xml:space="preserve">DA ASSINATURA DO TERMO DE COMPROMISSO. </w:t>
      </w:r>
    </w:p>
    <w:p w14:paraId="15289330" w14:textId="77777777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1CD5B7FF" w14:textId="3799F54F" w:rsidR="00FF0BB3" w:rsidRPr="00384DF0" w:rsidRDefault="00A55576" w:rsidP="009763DC">
      <w:pPr>
        <w:pStyle w:val="NormalWeb"/>
        <w:spacing w:before="0" w:beforeAutospacing="0" w:after="0" w:afterAutospacing="0"/>
        <w:ind w:firstLine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Os candidatos classificados que aceitarem participar do Programa de Monitoria como Monitores </w:t>
      </w:r>
      <w:proofErr w:type="spellStart"/>
      <w:r w:rsidRPr="00384DF0">
        <w:rPr>
          <w:rFonts w:ascii="TimesNewRomanPSMT" w:hAnsi="TimesNewRomanPSMT"/>
          <w:sz w:val="22"/>
          <w:szCs w:val="22"/>
        </w:rPr>
        <w:t>Voluntários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B83BE1" w:rsidRPr="00384DF0">
        <w:rPr>
          <w:rFonts w:ascii="TimesNewRomanPSMT" w:hAnsi="TimesNewRomanPSMT"/>
          <w:sz w:val="22"/>
          <w:szCs w:val="22"/>
        </w:rPr>
        <w:t>deverão</w:t>
      </w:r>
      <w:proofErr w:type="spellEnd"/>
      <w:r w:rsidR="00B83BE1" w:rsidRPr="00384DF0">
        <w:rPr>
          <w:rFonts w:ascii="TimesNewRomanPSMT" w:hAnsi="TimesNewRomanPSMT"/>
          <w:sz w:val="22"/>
          <w:szCs w:val="22"/>
        </w:rPr>
        <w:t xml:space="preserve"> encaminhar ao </w:t>
      </w:r>
      <w:proofErr w:type="spellStart"/>
      <w:r w:rsidR="00B83BE1" w:rsidRPr="00384DF0">
        <w:rPr>
          <w:rFonts w:ascii="TimesNewRomanPSMT" w:hAnsi="TimesNewRomanPSMT"/>
          <w:sz w:val="22"/>
          <w:szCs w:val="22"/>
        </w:rPr>
        <w:t>endereço</w:t>
      </w:r>
      <w:proofErr w:type="spellEnd"/>
      <w:r w:rsidR="00B83BE1" w:rsidRPr="00384DF0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B83BE1" w:rsidRPr="00384DF0">
        <w:rPr>
          <w:rFonts w:ascii="TimesNewRomanPSMT" w:hAnsi="TimesNewRomanPSMT"/>
          <w:sz w:val="22"/>
          <w:szCs w:val="22"/>
        </w:rPr>
        <w:t>eletrônico</w:t>
      </w:r>
      <w:proofErr w:type="spellEnd"/>
      <w:r w:rsidR="00B83BE1" w:rsidRPr="00384DF0">
        <w:rPr>
          <w:rFonts w:ascii="TimesNewRomanPSMT" w:hAnsi="TimesNewRomanPSMT"/>
          <w:sz w:val="22"/>
          <w:szCs w:val="22"/>
        </w:rPr>
        <w:t xml:space="preserve"> da Secretaria que atende o Departamento de Curso o Termo de Compromisso, devidamente assinado, </w:t>
      </w:r>
      <w:r w:rsidRPr="00384DF0">
        <w:rPr>
          <w:rFonts w:ascii="TimesNewRomanPSMT" w:hAnsi="TimesNewRomanPSMT"/>
          <w:sz w:val="22"/>
          <w:szCs w:val="22"/>
        </w:rPr>
        <w:t xml:space="preserve">ou </w:t>
      </w:r>
      <w:r w:rsidR="00B83BE1" w:rsidRPr="00384DF0">
        <w:rPr>
          <w:rFonts w:ascii="TimesNewRomanPSMT" w:hAnsi="TimesNewRomanPSMT"/>
          <w:sz w:val="22"/>
          <w:szCs w:val="22"/>
        </w:rPr>
        <w:t xml:space="preserve">a </w:t>
      </w:r>
      <w:proofErr w:type="spellStart"/>
      <w:r w:rsidR="00B83BE1" w:rsidRPr="00384DF0">
        <w:rPr>
          <w:rFonts w:ascii="TimesNewRomanPSMT" w:hAnsi="TimesNewRomanPSMT"/>
          <w:sz w:val="22"/>
          <w:szCs w:val="22"/>
        </w:rPr>
        <w:t>declaração</w:t>
      </w:r>
      <w:proofErr w:type="spellEnd"/>
      <w:r w:rsidR="00B83BE1" w:rsidRPr="00384DF0">
        <w:rPr>
          <w:rFonts w:ascii="TimesNewRomanPSMT" w:hAnsi="TimesNewRomanPSMT"/>
          <w:sz w:val="22"/>
          <w:szCs w:val="22"/>
        </w:rPr>
        <w:t xml:space="preserve"> de que aceita as </w:t>
      </w:r>
      <w:proofErr w:type="spellStart"/>
      <w:r w:rsidR="00B83BE1" w:rsidRPr="00384DF0">
        <w:rPr>
          <w:rFonts w:ascii="TimesNewRomanPSMT" w:hAnsi="TimesNewRomanPSMT"/>
          <w:sz w:val="22"/>
          <w:szCs w:val="22"/>
        </w:rPr>
        <w:t>cláusulas</w:t>
      </w:r>
      <w:proofErr w:type="spellEnd"/>
      <w:r w:rsidR="00B83BE1" w:rsidRPr="00384DF0">
        <w:rPr>
          <w:rFonts w:ascii="TimesNewRomanPSMT" w:hAnsi="TimesNewRomanPSMT"/>
          <w:sz w:val="22"/>
          <w:szCs w:val="22"/>
        </w:rPr>
        <w:t xml:space="preserve"> do Termo de Compromisso no prazo de </w:t>
      </w:r>
      <w:r w:rsidR="008412E0" w:rsidRPr="00384DF0">
        <w:rPr>
          <w:rFonts w:ascii="TimesNewRomanPSMT" w:hAnsi="TimesNewRomanPSMT"/>
          <w:sz w:val="22"/>
          <w:szCs w:val="22"/>
        </w:rPr>
        <w:t xml:space="preserve">02 (dois) </w:t>
      </w:r>
      <w:r w:rsidR="00B83BE1" w:rsidRPr="00384DF0">
        <w:rPr>
          <w:rFonts w:ascii="TimesNewRomanPSMT" w:hAnsi="TimesNewRomanPSMT"/>
          <w:sz w:val="22"/>
          <w:szCs w:val="22"/>
        </w:rPr>
        <w:t xml:space="preserve">dias </w:t>
      </w:r>
      <w:r w:rsidRPr="00384DF0">
        <w:rPr>
          <w:rFonts w:ascii="TimesNewRomanPSMT" w:hAnsi="TimesNewRomanPSMT"/>
          <w:sz w:val="22"/>
          <w:szCs w:val="22"/>
        </w:rPr>
        <w:t xml:space="preserve">úteis </w:t>
      </w:r>
      <w:proofErr w:type="spellStart"/>
      <w:r w:rsidR="00B83BE1" w:rsidRPr="00384DF0">
        <w:rPr>
          <w:rFonts w:ascii="TimesNewRomanPSMT" w:hAnsi="TimesNewRomanPSMT"/>
          <w:sz w:val="22"/>
          <w:szCs w:val="22"/>
        </w:rPr>
        <w:t>após</w:t>
      </w:r>
      <w:proofErr w:type="spellEnd"/>
      <w:r w:rsidR="00B83BE1" w:rsidRPr="00384DF0">
        <w:rPr>
          <w:rFonts w:ascii="TimesNewRomanPSMT" w:hAnsi="TimesNewRomanPSMT"/>
          <w:sz w:val="22"/>
          <w:szCs w:val="22"/>
        </w:rPr>
        <w:t xml:space="preserve"> o aceite no Sistema de Monitoria.</w:t>
      </w:r>
    </w:p>
    <w:p w14:paraId="6E321EF0" w14:textId="7EEA5337" w:rsidR="00B83BE1" w:rsidRPr="00384DF0" w:rsidRDefault="00B83BE1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77CE1316" w14:textId="77777777" w:rsidR="004D282A" w:rsidRPr="00384DF0" w:rsidRDefault="004D282A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>7. CASOS OMISSOS</w:t>
      </w:r>
    </w:p>
    <w:p w14:paraId="3E66681D" w14:textId="77777777" w:rsidR="004D282A" w:rsidRPr="00384DF0" w:rsidRDefault="004D282A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295BC3C1" w14:textId="313A3184" w:rsidR="004D282A" w:rsidRPr="00384DF0" w:rsidRDefault="004D282A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sz w:val="22"/>
          <w:szCs w:val="22"/>
        </w:rPr>
      </w:pPr>
      <w:r w:rsidRPr="00384DF0">
        <w:rPr>
          <w:rFonts w:ascii="TimesNewRomanPSMT" w:hAnsi="TimesNewRomanPSMT"/>
          <w:sz w:val="22"/>
          <w:szCs w:val="22"/>
        </w:rPr>
        <w:t xml:space="preserve">Conforme a </w:t>
      </w:r>
      <w:proofErr w:type="spellStart"/>
      <w:r w:rsidR="008D7B74" w:rsidRPr="00384DF0">
        <w:rPr>
          <w:rFonts w:ascii="TimesNewRomanPSMT" w:hAnsi="TimesNewRomanPSMT"/>
          <w:sz w:val="22"/>
          <w:szCs w:val="22"/>
        </w:rPr>
        <w:t>Instrução</w:t>
      </w:r>
      <w:proofErr w:type="spellEnd"/>
      <w:r w:rsidR="008D7B74" w:rsidRPr="00384DF0">
        <w:rPr>
          <w:rFonts w:ascii="TimesNewRomanPSMT" w:hAnsi="TimesNewRomanPSMT"/>
          <w:sz w:val="22"/>
          <w:szCs w:val="22"/>
        </w:rPr>
        <w:t xml:space="preserve"> de </w:t>
      </w:r>
      <w:proofErr w:type="spellStart"/>
      <w:r w:rsidR="008D7B74" w:rsidRPr="00384DF0">
        <w:rPr>
          <w:rFonts w:ascii="TimesNewRomanPSMT" w:hAnsi="TimesNewRomanPSMT"/>
          <w:sz w:val="22"/>
          <w:szCs w:val="22"/>
        </w:rPr>
        <w:t>Serviço</w:t>
      </w:r>
      <w:proofErr w:type="spellEnd"/>
      <w:r w:rsidR="008D7B74" w:rsidRPr="00384DF0">
        <w:rPr>
          <w:rFonts w:ascii="TimesNewRomanPSMT" w:hAnsi="TimesNewRomanPSMT"/>
          <w:sz w:val="22"/>
          <w:szCs w:val="22"/>
        </w:rPr>
        <w:t xml:space="preserve"> DMO/CAEG </w:t>
      </w:r>
      <w:proofErr w:type="spellStart"/>
      <w:r w:rsidR="008D7B74" w:rsidRPr="00384DF0">
        <w:rPr>
          <w:rFonts w:ascii="TimesNewRomanPSMT" w:hAnsi="TimesNewRomanPSMT"/>
          <w:sz w:val="22"/>
          <w:szCs w:val="22"/>
        </w:rPr>
        <w:t>N.o</w:t>
      </w:r>
      <w:proofErr w:type="spellEnd"/>
      <w:r w:rsidR="008D7B74" w:rsidRPr="00384DF0">
        <w:rPr>
          <w:rFonts w:ascii="TimesNewRomanPSMT" w:hAnsi="TimesNewRomanPSMT"/>
          <w:sz w:val="22"/>
          <w:szCs w:val="22"/>
        </w:rPr>
        <w:t xml:space="preserve"> 04 de 13 de agosto de 2020</w:t>
      </w:r>
      <w:r w:rsidRPr="00384DF0">
        <w:rPr>
          <w:rFonts w:ascii="TimesNewRomanPSMT" w:hAnsi="TimesNewRomanPSMT"/>
          <w:sz w:val="22"/>
          <w:szCs w:val="22"/>
        </w:rPr>
        <w:t xml:space="preserve">, os casos omissos </w:t>
      </w:r>
      <w:proofErr w:type="spellStart"/>
      <w:r w:rsidRPr="00384DF0">
        <w:rPr>
          <w:rFonts w:ascii="TimesNewRomanPSMT" w:hAnsi="TimesNewRomanPSMT"/>
          <w:sz w:val="22"/>
          <w:szCs w:val="22"/>
        </w:rPr>
        <w:t>serão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resolvidos pela </w:t>
      </w:r>
      <w:proofErr w:type="spellStart"/>
      <w:r w:rsidRPr="00384DF0">
        <w:rPr>
          <w:rFonts w:ascii="TimesNewRomanPSMT" w:hAnsi="TimesNewRomanPSMT"/>
          <w:sz w:val="22"/>
          <w:szCs w:val="22"/>
        </w:rPr>
        <w:t>Comissão</w:t>
      </w:r>
      <w:proofErr w:type="spellEnd"/>
      <w:r w:rsidRPr="00384DF0">
        <w:rPr>
          <w:rFonts w:ascii="TimesNewRomanPSMT" w:hAnsi="TimesNewRomanPSMT"/>
          <w:sz w:val="22"/>
          <w:szCs w:val="22"/>
        </w:rPr>
        <w:t xml:space="preserve"> de Monitoria da PROGRAD.</w:t>
      </w:r>
    </w:p>
    <w:p w14:paraId="208A5146" w14:textId="77777777" w:rsidR="00A55576" w:rsidRDefault="00A55576" w:rsidP="009763DC">
      <w:pPr>
        <w:pStyle w:val="NormalWeb"/>
        <w:spacing w:before="0" w:beforeAutospacing="0" w:after="0" w:afterAutospacing="0"/>
        <w:ind w:left="284"/>
        <w:contextualSpacing/>
        <w:jc w:val="both"/>
        <w:rPr>
          <w:rFonts w:ascii="TimesNewRomanPSMT" w:hAnsi="TimesNewRomanPSMT"/>
          <w:color w:val="0070C0"/>
          <w:sz w:val="22"/>
          <w:szCs w:val="22"/>
        </w:rPr>
      </w:pPr>
    </w:p>
    <w:p w14:paraId="7E875884" w14:textId="77777777" w:rsidR="004D282A" w:rsidRDefault="004D282A" w:rsidP="009763DC">
      <w:pPr>
        <w:pStyle w:val="NormalWeb"/>
        <w:spacing w:before="0" w:beforeAutospacing="0" w:after="0" w:afterAutospacing="0"/>
        <w:contextualSpacing/>
        <w:jc w:val="both"/>
        <w:rPr>
          <w:rFonts w:ascii="TimesNewRomanPSMT" w:hAnsi="TimesNewRomanPSMT"/>
          <w:sz w:val="22"/>
          <w:szCs w:val="22"/>
        </w:rPr>
      </w:pPr>
    </w:p>
    <w:p w14:paraId="67D847CF" w14:textId="7B724FE3" w:rsidR="003118C5" w:rsidRPr="009763DC" w:rsidRDefault="003118C5" w:rsidP="009763DC">
      <w:pPr>
        <w:pStyle w:val="NormalWeb"/>
        <w:spacing w:before="0" w:beforeAutospacing="0" w:after="0" w:afterAutospacing="0"/>
        <w:contextualSpacing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Niterói, </w:t>
      </w:r>
      <w:r w:rsidR="002C1403" w:rsidRPr="002C1403">
        <w:rPr>
          <w:rFonts w:ascii="TimesNewRomanPSMT" w:hAnsi="TimesNewRomanPSMT"/>
          <w:color w:val="FF0000"/>
          <w:sz w:val="22"/>
          <w:szCs w:val="22"/>
        </w:rPr>
        <w:t>XXX</w:t>
      </w:r>
      <w:r w:rsidRPr="003118C5">
        <w:rPr>
          <w:rFonts w:ascii="TimesNewRomanPSMT" w:hAnsi="TimesNewRomanPSMT"/>
          <w:color w:val="FF0000"/>
          <w:sz w:val="22"/>
          <w:szCs w:val="22"/>
        </w:rPr>
        <w:t xml:space="preserve"> </w:t>
      </w:r>
      <w:r w:rsidR="00B83BE1">
        <w:rPr>
          <w:rFonts w:ascii="TimesNewRomanPSMT" w:hAnsi="TimesNewRomanPSMT"/>
          <w:sz w:val="22"/>
          <w:szCs w:val="22"/>
        </w:rPr>
        <w:t>de</w:t>
      </w:r>
      <w:r w:rsidR="00384DF0">
        <w:rPr>
          <w:rFonts w:ascii="TimesNewRomanPSMT" w:hAnsi="TimesNewRomanPSMT"/>
          <w:sz w:val="22"/>
          <w:szCs w:val="22"/>
        </w:rPr>
        <w:t xml:space="preserve"> setembro</w:t>
      </w:r>
      <w:r w:rsidRPr="003118C5">
        <w:rPr>
          <w:rFonts w:ascii="TimesNewRomanPSMT" w:hAnsi="TimesNewRomanPSMT"/>
          <w:color w:val="FF0000"/>
          <w:sz w:val="22"/>
          <w:szCs w:val="22"/>
        </w:rPr>
        <w:t xml:space="preserve"> </w:t>
      </w:r>
      <w:r w:rsidR="00B83BE1">
        <w:rPr>
          <w:rFonts w:ascii="TimesNewRomanPSMT" w:hAnsi="TimesNewRomanPSMT"/>
          <w:sz w:val="22"/>
          <w:szCs w:val="22"/>
        </w:rPr>
        <w:t>de</w:t>
      </w:r>
      <w:r>
        <w:rPr>
          <w:rFonts w:ascii="TimesNewRomanPSMT" w:hAnsi="TimesNewRomanPSMT"/>
          <w:sz w:val="22"/>
          <w:szCs w:val="22"/>
        </w:rPr>
        <w:t xml:space="preserve"> 2020.</w:t>
      </w:r>
    </w:p>
    <w:p w14:paraId="1CB84A9F" w14:textId="29D3678F" w:rsidR="00B83BE1" w:rsidRDefault="00B83BE1" w:rsidP="009763DC">
      <w:pPr>
        <w:pStyle w:val="NormalWeb"/>
        <w:spacing w:before="0" w:beforeAutospacing="0" w:after="0" w:afterAutospacing="0"/>
        <w:contextualSpacing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_______________________________________________</w:t>
      </w:r>
    </w:p>
    <w:p w14:paraId="64E2AD2C" w14:textId="62C0CAA2" w:rsidR="005848A4" w:rsidRDefault="00B83BE1" w:rsidP="009763DC">
      <w:pPr>
        <w:pStyle w:val="NormalWeb"/>
        <w:spacing w:before="0" w:beforeAutospacing="0" w:after="0" w:afterAutospacing="0"/>
        <w:contextualSpacing/>
        <w:jc w:val="center"/>
      </w:pPr>
      <w:r>
        <w:rPr>
          <w:rFonts w:ascii="TimesNewRomanPSMT" w:hAnsi="TimesNewRomanPSMT"/>
          <w:sz w:val="22"/>
          <w:szCs w:val="22"/>
        </w:rPr>
        <w:t>Chefe do Departamento/Coordenador de Curso</w:t>
      </w:r>
    </w:p>
    <w:sectPr w:rsidR="005848A4" w:rsidSect="00EA044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E1"/>
    <w:rsid w:val="00084AF2"/>
    <w:rsid w:val="0009269D"/>
    <w:rsid w:val="001225C1"/>
    <w:rsid w:val="001E1585"/>
    <w:rsid w:val="00227675"/>
    <w:rsid w:val="002A58FD"/>
    <w:rsid w:val="002C1403"/>
    <w:rsid w:val="002C66C9"/>
    <w:rsid w:val="002D13FC"/>
    <w:rsid w:val="002E779D"/>
    <w:rsid w:val="003118C5"/>
    <w:rsid w:val="00326B24"/>
    <w:rsid w:val="00384DF0"/>
    <w:rsid w:val="00456773"/>
    <w:rsid w:val="004D282A"/>
    <w:rsid w:val="004E20A2"/>
    <w:rsid w:val="004F50B0"/>
    <w:rsid w:val="005B1AAD"/>
    <w:rsid w:val="005D0A55"/>
    <w:rsid w:val="007163D3"/>
    <w:rsid w:val="00732FCA"/>
    <w:rsid w:val="007935E5"/>
    <w:rsid w:val="00840A4B"/>
    <w:rsid w:val="008412E0"/>
    <w:rsid w:val="0088513C"/>
    <w:rsid w:val="00896CBB"/>
    <w:rsid w:val="008D7B74"/>
    <w:rsid w:val="00965EAB"/>
    <w:rsid w:val="009763DC"/>
    <w:rsid w:val="00A4375B"/>
    <w:rsid w:val="00A55576"/>
    <w:rsid w:val="00AF2878"/>
    <w:rsid w:val="00B4194C"/>
    <w:rsid w:val="00B83BE1"/>
    <w:rsid w:val="00C11D14"/>
    <w:rsid w:val="00C85C7C"/>
    <w:rsid w:val="00CA56FC"/>
    <w:rsid w:val="00CC3E2B"/>
    <w:rsid w:val="00CD2604"/>
    <w:rsid w:val="00D4633D"/>
    <w:rsid w:val="00DB2328"/>
    <w:rsid w:val="00E4100C"/>
    <w:rsid w:val="00EA044B"/>
    <w:rsid w:val="00EC72B8"/>
    <w:rsid w:val="00EC7CF4"/>
    <w:rsid w:val="00F3199E"/>
    <w:rsid w:val="00FD59BA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174B"/>
  <w15:chartTrackingRefBased/>
  <w15:docId w15:val="{1BC999D7-2D1A-7E42-B52A-2D309CF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B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5D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84DF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.egl@id.uff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1096</Words>
  <Characters>5921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Mendes Lopes</dc:creator>
  <cp:keywords/>
  <dc:description/>
  <cp:lastModifiedBy>Vivian Mendes Lopes</cp:lastModifiedBy>
  <cp:revision>3</cp:revision>
  <cp:lastPrinted>2020-09-11T21:27:00Z</cp:lastPrinted>
  <dcterms:created xsi:type="dcterms:W3CDTF">2020-09-23T15:44:00Z</dcterms:created>
  <dcterms:modified xsi:type="dcterms:W3CDTF">2020-09-23T15:52:00Z</dcterms:modified>
</cp:coreProperties>
</file>